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42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104"/>
        <w:gridCol w:w="4536"/>
      </w:tblGrid>
      <w:tr w:rsidR="00440D91" w:rsidRPr="005D4CDC" w:rsidTr="005D4CDC">
        <w:trPr>
          <w:trHeight w:hRule="exact" w:val="227"/>
        </w:trPr>
        <w:tc>
          <w:tcPr>
            <w:tcW w:w="9640" w:type="dxa"/>
            <w:gridSpan w:val="2"/>
            <w:shd w:val="clear" w:color="auto" w:fill="auto"/>
            <w:vAlign w:val="center"/>
          </w:tcPr>
          <w:p w:rsidR="00440D91" w:rsidRPr="005D4CDC" w:rsidRDefault="00E33EE1" w:rsidP="005D4C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bookmarkStart w:id="0" w:name="_GoBack"/>
            <w:bookmarkEnd w:id="0"/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205.25pt;margin-top:-34.55pt;width:46.5pt;height:48.75pt;z-index:1;visibility:visible;mso-position-horizontal-relative:margin;mso-position-vertical-relative:margin;mso-width-relative:margin;mso-height-relative:margin">
                  <v:imagedata r:id="rId6" o:title=""/>
                  <w10:wrap anchorx="margin" anchory="margin"/>
                </v:shape>
              </w:pict>
            </w:r>
          </w:p>
        </w:tc>
      </w:tr>
      <w:tr w:rsidR="00440D91" w:rsidRPr="005D4CDC" w:rsidTr="005D4CDC">
        <w:trPr>
          <w:trHeight w:hRule="exact" w:val="1134"/>
        </w:trPr>
        <w:tc>
          <w:tcPr>
            <w:tcW w:w="9640" w:type="dxa"/>
            <w:gridSpan w:val="2"/>
            <w:shd w:val="clear" w:color="auto" w:fill="auto"/>
          </w:tcPr>
          <w:p w:rsidR="00440D91" w:rsidRPr="005D4CDC" w:rsidRDefault="00372789" w:rsidP="005D4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5D4CDC">
              <w:rPr>
                <w:rFonts w:ascii="Times New Roman" w:hAnsi="Times New Roman"/>
                <w:b/>
                <w:sz w:val="28"/>
              </w:rPr>
              <w:t>Администрация города Благовещенска</w:t>
            </w:r>
          </w:p>
          <w:p w:rsidR="00FF4253" w:rsidRPr="005D4CDC" w:rsidRDefault="00372789" w:rsidP="005D4C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</w:rPr>
            </w:pPr>
            <w:r w:rsidRPr="005D4CDC">
              <w:rPr>
                <w:rFonts w:ascii="Times New Roman" w:hAnsi="Times New Roman"/>
                <w:sz w:val="28"/>
              </w:rPr>
              <w:t>Амурской области</w:t>
            </w:r>
          </w:p>
          <w:p w:rsidR="00372789" w:rsidRPr="005D4CDC" w:rsidRDefault="00FD453D" w:rsidP="005D4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5D4CDC">
              <w:rPr>
                <w:rFonts w:ascii="Times New Roman" w:hAnsi="Times New Roman"/>
                <w:b/>
                <w:sz w:val="28"/>
              </w:rPr>
              <w:t>ПОСТАНОВЛЕНИЕ</w:t>
            </w:r>
          </w:p>
          <w:p w:rsidR="00372789" w:rsidRPr="005D4CDC" w:rsidRDefault="00372789" w:rsidP="005D4CD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F4253" w:rsidRPr="005D4CDC" w:rsidTr="005D4CDC">
        <w:trPr>
          <w:trHeight w:hRule="exact" w:val="567"/>
        </w:trPr>
        <w:tc>
          <w:tcPr>
            <w:tcW w:w="5104" w:type="dxa"/>
            <w:shd w:val="clear" w:color="auto" w:fill="auto"/>
            <w:vAlign w:val="bottom"/>
          </w:tcPr>
          <w:p w:rsidR="00FF4253" w:rsidRPr="00122C9B" w:rsidRDefault="00122C9B" w:rsidP="005D4CDC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FF4253" w:rsidRPr="005D4CDC" w:rsidRDefault="00FF4253" w:rsidP="00122C9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</w:rPr>
            </w:pPr>
            <w:r w:rsidRPr="005D4CDC">
              <w:rPr>
                <w:rFonts w:ascii="Times New Roman" w:hAnsi="Times New Roman"/>
                <w:sz w:val="28"/>
              </w:rPr>
              <w:t xml:space="preserve">№ </w:t>
            </w:r>
            <w:r w:rsidR="00847903">
              <w:rPr>
                <w:rFonts w:ascii="Times New Roman" w:hAnsi="Times New Roman"/>
                <w:sz w:val="28"/>
              </w:rPr>
              <w:t xml:space="preserve">   </w:t>
            </w:r>
            <w:r w:rsidR="00122C9B">
              <w:rPr>
                <w:rFonts w:ascii="Times New Roman" w:hAnsi="Times New Roman"/>
                <w:sz w:val="28"/>
              </w:rPr>
              <w:t>___________</w:t>
            </w:r>
          </w:p>
        </w:tc>
      </w:tr>
      <w:tr w:rsidR="00FF4253" w:rsidRPr="005D4CDC" w:rsidTr="005D4CDC">
        <w:trPr>
          <w:trHeight w:hRule="exact" w:val="340"/>
        </w:trPr>
        <w:tc>
          <w:tcPr>
            <w:tcW w:w="9640" w:type="dxa"/>
            <w:gridSpan w:val="2"/>
            <w:shd w:val="clear" w:color="auto" w:fill="auto"/>
          </w:tcPr>
          <w:p w:rsidR="00FF4253" w:rsidRPr="005D4CDC" w:rsidRDefault="00FF4253" w:rsidP="005D4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D4CDC">
              <w:rPr>
                <w:rFonts w:ascii="Times New Roman" w:hAnsi="Times New Roman"/>
                <w:b/>
                <w:sz w:val="24"/>
              </w:rPr>
              <w:t>г. Благовещенск</w:t>
            </w:r>
          </w:p>
        </w:tc>
      </w:tr>
    </w:tbl>
    <w:p w:rsidR="00FD7258" w:rsidRPr="00FD7258" w:rsidRDefault="00FD7258" w:rsidP="00FD7258">
      <w:pPr>
        <w:spacing w:after="0"/>
        <w:rPr>
          <w:vanish/>
        </w:rPr>
      </w:pPr>
    </w:p>
    <w:tbl>
      <w:tblPr>
        <w:tblW w:w="9498" w:type="dxa"/>
        <w:tblInd w:w="85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498"/>
      </w:tblGrid>
      <w:tr w:rsidR="00761384" w:rsidTr="00180FB0">
        <w:trPr>
          <w:trHeight w:hRule="exact" w:val="340"/>
        </w:trPr>
        <w:tc>
          <w:tcPr>
            <w:tcW w:w="9498" w:type="dxa"/>
            <w:shd w:val="clear" w:color="auto" w:fill="auto"/>
          </w:tcPr>
          <w:p w:rsidR="00761384" w:rsidRPr="00FD7258" w:rsidRDefault="00761384" w:rsidP="00FD7258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C7090F" w:rsidRPr="00180FB0" w:rsidTr="00180FB0">
        <w:trPr>
          <w:trHeight w:hRule="exact" w:val="1278"/>
        </w:trPr>
        <w:tc>
          <w:tcPr>
            <w:tcW w:w="9498" w:type="dxa"/>
            <w:shd w:val="clear" w:color="auto" w:fill="auto"/>
          </w:tcPr>
          <w:p w:rsidR="00695083" w:rsidRPr="00180FB0" w:rsidRDefault="00C7090F" w:rsidP="00695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FB0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</w:t>
            </w:r>
            <w:r w:rsidR="00695083" w:rsidRPr="00180FB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80FB0">
              <w:rPr>
                <w:rFonts w:ascii="Times New Roman" w:hAnsi="Times New Roman" w:cs="Times New Roman"/>
                <w:sz w:val="28"/>
                <w:szCs w:val="28"/>
              </w:rPr>
              <w:t>оложени</w:t>
            </w:r>
            <w:r w:rsidR="00695083" w:rsidRPr="00180F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80FB0">
              <w:rPr>
                <w:rFonts w:ascii="Times New Roman" w:hAnsi="Times New Roman" w:cs="Times New Roman"/>
                <w:sz w:val="28"/>
                <w:szCs w:val="28"/>
              </w:rPr>
              <w:t xml:space="preserve"> о размещении </w:t>
            </w:r>
          </w:p>
          <w:p w:rsidR="00C7090F" w:rsidRPr="00180FB0" w:rsidRDefault="00C7090F" w:rsidP="006950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FB0">
              <w:rPr>
                <w:rFonts w:ascii="Times New Roman" w:hAnsi="Times New Roman" w:cs="Times New Roman"/>
                <w:sz w:val="28"/>
                <w:szCs w:val="28"/>
              </w:rPr>
              <w:t>нестационарных торговых объектов на территории муниципального образования город</w:t>
            </w:r>
            <w:r w:rsidR="006B2C1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80FB0">
              <w:rPr>
                <w:rFonts w:ascii="Times New Roman" w:hAnsi="Times New Roman" w:cs="Times New Roman"/>
                <w:sz w:val="28"/>
                <w:szCs w:val="28"/>
              </w:rPr>
              <w:t xml:space="preserve"> Благовещенск</w:t>
            </w:r>
            <w:r w:rsidR="006B2C1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95083" w:rsidRPr="00180FB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695083" w:rsidRPr="00180FB0">
              <w:rPr>
                <w:rFonts w:ascii="Times New Roman" w:hAnsi="Times New Roman" w:cs="Times New Roman"/>
                <w:sz w:val="28"/>
                <w:szCs w:val="28"/>
              </w:rPr>
              <w:t>утвержденное</w:t>
            </w:r>
            <w:proofErr w:type="gramEnd"/>
            <w:r w:rsidR="00695083" w:rsidRPr="00180FB0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 администрации города Благовещенска от 26.02.2015 № 799</w:t>
            </w:r>
          </w:p>
          <w:p w:rsidR="00C7090F" w:rsidRPr="00180FB0" w:rsidRDefault="00C7090F" w:rsidP="00FD7258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FD7258" w:rsidRPr="009107B8" w:rsidRDefault="00FD7258" w:rsidP="00FD7258">
      <w:pPr>
        <w:spacing w:after="0"/>
        <w:rPr>
          <w:vanish/>
          <w:highlight w:val="yellow"/>
        </w:rPr>
      </w:pPr>
    </w:p>
    <w:tbl>
      <w:tblPr>
        <w:tblW w:w="9498" w:type="dxa"/>
        <w:tblInd w:w="85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498"/>
      </w:tblGrid>
      <w:tr w:rsidR="00250725" w:rsidRPr="009107B8" w:rsidTr="00180FB0">
        <w:trPr>
          <w:trHeight w:hRule="exact" w:val="340"/>
        </w:trPr>
        <w:tc>
          <w:tcPr>
            <w:tcW w:w="9498" w:type="dxa"/>
            <w:shd w:val="clear" w:color="auto" w:fill="auto"/>
          </w:tcPr>
          <w:p w:rsidR="00250725" w:rsidRPr="009107B8" w:rsidRDefault="00250725" w:rsidP="005D4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highlight w:val="yellow"/>
              </w:rPr>
            </w:pPr>
          </w:p>
          <w:p w:rsidR="00EF528E" w:rsidRPr="009107B8" w:rsidRDefault="00EF528E" w:rsidP="005D4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highlight w:val="yellow"/>
              </w:rPr>
            </w:pPr>
          </w:p>
          <w:p w:rsidR="00EF528E" w:rsidRPr="009107B8" w:rsidRDefault="00EF528E" w:rsidP="005D4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highlight w:val="yellow"/>
              </w:rPr>
            </w:pPr>
          </w:p>
        </w:tc>
      </w:tr>
      <w:tr w:rsidR="00020988" w:rsidRPr="00180FB0" w:rsidTr="00180FB0">
        <w:trPr>
          <w:trHeight w:val="573"/>
        </w:trPr>
        <w:tc>
          <w:tcPr>
            <w:tcW w:w="9498" w:type="dxa"/>
            <w:shd w:val="clear" w:color="auto" w:fill="auto"/>
          </w:tcPr>
          <w:p w:rsidR="00C7090F" w:rsidRPr="00F0176A" w:rsidRDefault="009C743E" w:rsidP="00263429">
            <w:pPr>
              <w:pStyle w:val="ConsPlusNormal"/>
              <w:widowControl/>
              <w:ind w:firstLine="6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176A">
              <w:rPr>
                <w:rFonts w:ascii="Times New Roman" w:hAnsi="Times New Roman" w:cs="Times New Roman"/>
                <w:sz w:val="28"/>
                <w:szCs w:val="28"/>
              </w:rPr>
              <w:t>В соответствии с Федеральными законами от 06.10.2003 № 131-ФЗ «Об общих принципах организации местного самоуправления в Российской Федерации», от 28.12.2009 № 381-ФЗ «Об основах государственного регулирования торговой деятел</w:t>
            </w:r>
            <w:r w:rsidR="00D265B7">
              <w:rPr>
                <w:rFonts w:ascii="Times New Roman" w:hAnsi="Times New Roman" w:cs="Times New Roman"/>
                <w:sz w:val="28"/>
                <w:szCs w:val="28"/>
              </w:rPr>
              <w:t>ьности в Российской Федерации»</w:t>
            </w:r>
          </w:p>
          <w:p w:rsidR="00BE374F" w:rsidRPr="00180FB0" w:rsidRDefault="00BE374F" w:rsidP="00263429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F0176A">
              <w:rPr>
                <w:rFonts w:ascii="Times New Roman" w:hAnsi="Times New Roman"/>
                <w:b/>
                <w:sz w:val="28"/>
              </w:rPr>
              <w:t>п</w:t>
            </w:r>
            <w:proofErr w:type="gramEnd"/>
            <w:r w:rsidRPr="00F0176A">
              <w:rPr>
                <w:rFonts w:ascii="Times New Roman" w:hAnsi="Times New Roman"/>
                <w:b/>
                <w:sz w:val="28"/>
              </w:rPr>
              <w:t xml:space="preserve"> о с т а н о в л я ю:</w:t>
            </w:r>
          </w:p>
        </w:tc>
      </w:tr>
    </w:tbl>
    <w:p w:rsidR="00761384" w:rsidRDefault="00761384" w:rsidP="00263429">
      <w:pPr>
        <w:pStyle w:val="ConsPlusNormal"/>
        <w:widowControl/>
        <w:numPr>
          <w:ilvl w:val="0"/>
          <w:numId w:val="3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80FB0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695083" w:rsidRPr="00180FB0">
        <w:rPr>
          <w:rFonts w:ascii="Times New Roman" w:hAnsi="Times New Roman" w:cs="Times New Roman"/>
          <w:sz w:val="28"/>
          <w:szCs w:val="28"/>
        </w:rPr>
        <w:t>П</w:t>
      </w:r>
      <w:r w:rsidR="00CA635A" w:rsidRPr="00180FB0">
        <w:rPr>
          <w:rFonts w:ascii="Times New Roman" w:hAnsi="Times New Roman" w:cs="Times New Roman"/>
          <w:sz w:val="28"/>
          <w:szCs w:val="28"/>
        </w:rPr>
        <w:t>оложени</w:t>
      </w:r>
      <w:r w:rsidR="00695083" w:rsidRPr="00180FB0">
        <w:rPr>
          <w:rFonts w:ascii="Times New Roman" w:hAnsi="Times New Roman" w:cs="Times New Roman"/>
          <w:sz w:val="28"/>
          <w:szCs w:val="28"/>
        </w:rPr>
        <w:t>е</w:t>
      </w:r>
      <w:r w:rsidR="00CA635A" w:rsidRPr="00180FB0">
        <w:rPr>
          <w:rFonts w:ascii="Times New Roman" w:hAnsi="Times New Roman" w:cs="Times New Roman"/>
          <w:sz w:val="28"/>
          <w:szCs w:val="28"/>
        </w:rPr>
        <w:t xml:space="preserve"> о размещении нестационарных торговых объектов на территории муниципального образования город</w:t>
      </w:r>
      <w:r w:rsidR="006B2C1D">
        <w:rPr>
          <w:rFonts w:ascii="Times New Roman" w:hAnsi="Times New Roman" w:cs="Times New Roman"/>
          <w:sz w:val="28"/>
          <w:szCs w:val="28"/>
        </w:rPr>
        <w:t>а</w:t>
      </w:r>
      <w:r w:rsidR="00CA635A" w:rsidRPr="00180FB0">
        <w:rPr>
          <w:rFonts w:ascii="Times New Roman" w:hAnsi="Times New Roman" w:cs="Times New Roman"/>
          <w:sz w:val="28"/>
          <w:szCs w:val="28"/>
        </w:rPr>
        <w:t xml:space="preserve"> Благовещенск</w:t>
      </w:r>
      <w:r w:rsidR="006B2C1D">
        <w:rPr>
          <w:rFonts w:ascii="Times New Roman" w:hAnsi="Times New Roman" w:cs="Times New Roman"/>
          <w:sz w:val="28"/>
          <w:szCs w:val="28"/>
        </w:rPr>
        <w:t>а</w:t>
      </w:r>
      <w:r w:rsidR="00695083" w:rsidRPr="00180FB0">
        <w:rPr>
          <w:rFonts w:ascii="Times New Roman" w:hAnsi="Times New Roman" w:cs="Times New Roman"/>
          <w:sz w:val="28"/>
          <w:szCs w:val="28"/>
        </w:rPr>
        <w:t>,</w:t>
      </w:r>
      <w:r w:rsidR="00CA635A" w:rsidRPr="00180FB0">
        <w:rPr>
          <w:rFonts w:ascii="Times New Roman" w:hAnsi="Times New Roman" w:cs="Times New Roman"/>
          <w:sz w:val="28"/>
          <w:szCs w:val="28"/>
        </w:rPr>
        <w:t xml:space="preserve"> </w:t>
      </w:r>
      <w:r w:rsidR="00695083" w:rsidRPr="00180FB0">
        <w:rPr>
          <w:rFonts w:ascii="Times New Roman" w:hAnsi="Times New Roman" w:cs="Times New Roman"/>
          <w:sz w:val="28"/>
          <w:szCs w:val="28"/>
        </w:rPr>
        <w:t>утвержденное</w:t>
      </w:r>
      <w:r w:rsidR="00CA635A" w:rsidRPr="00180FB0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695083" w:rsidRPr="00180FB0">
        <w:rPr>
          <w:rFonts w:ascii="Times New Roman" w:hAnsi="Times New Roman" w:cs="Times New Roman"/>
          <w:sz w:val="28"/>
          <w:szCs w:val="28"/>
        </w:rPr>
        <w:t>ем</w:t>
      </w:r>
      <w:r w:rsidR="00CA635A" w:rsidRPr="00180FB0">
        <w:rPr>
          <w:rFonts w:ascii="Times New Roman" w:hAnsi="Times New Roman" w:cs="Times New Roman"/>
          <w:sz w:val="28"/>
          <w:szCs w:val="28"/>
        </w:rPr>
        <w:t xml:space="preserve"> администрации города Благовещенска от </w:t>
      </w:r>
      <w:r w:rsidR="00F81DA8" w:rsidRPr="00180FB0">
        <w:rPr>
          <w:rFonts w:ascii="Times New Roman" w:hAnsi="Times New Roman" w:cs="Times New Roman"/>
          <w:sz w:val="28"/>
          <w:szCs w:val="28"/>
        </w:rPr>
        <w:t>26.02.20</w:t>
      </w:r>
      <w:r w:rsidR="00695083" w:rsidRPr="00180FB0">
        <w:rPr>
          <w:rFonts w:ascii="Times New Roman" w:hAnsi="Times New Roman" w:cs="Times New Roman"/>
          <w:sz w:val="28"/>
          <w:szCs w:val="28"/>
        </w:rPr>
        <w:t>15</w:t>
      </w:r>
      <w:r w:rsidR="00CA635A" w:rsidRPr="00180FB0">
        <w:rPr>
          <w:rFonts w:ascii="Times New Roman" w:hAnsi="Times New Roman" w:cs="Times New Roman"/>
          <w:sz w:val="28"/>
          <w:szCs w:val="28"/>
        </w:rPr>
        <w:t xml:space="preserve"> № </w:t>
      </w:r>
      <w:r w:rsidR="00695083" w:rsidRPr="00180FB0">
        <w:rPr>
          <w:rFonts w:ascii="Times New Roman" w:hAnsi="Times New Roman" w:cs="Times New Roman"/>
          <w:sz w:val="28"/>
          <w:szCs w:val="28"/>
        </w:rPr>
        <w:t>799</w:t>
      </w:r>
      <w:r w:rsidR="009107B8" w:rsidRPr="00180FB0">
        <w:rPr>
          <w:rFonts w:ascii="Times New Roman" w:hAnsi="Times New Roman" w:cs="Times New Roman"/>
          <w:sz w:val="28"/>
          <w:szCs w:val="28"/>
        </w:rPr>
        <w:t xml:space="preserve"> </w:t>
      </w:r>
      <w:r w:rsidR="009107B8" w:rsidRPr="00180FB0">
        <w:rPr>
          <w:rFonts w:ascii="Times New Roman" w:hAnsi="Times New Roman"/>
          <w:sz w:val="28"/>
          <w:szCs w:val="28"/>
        </w:rPr>
        <w:t xml:space="preserve">(в редакции постановления администрации города от </w:t>
      </w:r>
      <w:r w:rsidR="00EC2BA2">
        <w:rPr>
          <w:rFonts w:ascii="Times New Roman" w:hAnsi="Times New Roman"/>
          <w:sz w:val="28"/>
          <w:szCs w:val="28"/>
        </w:rPr>
        <w:t>26.02.2026</w:t>
      </w:r>
      <w:r w:rsidR="009107B8" w:rsidRPr="00180FB0">
        <w:rPr>
          <w:rFonts w:ascii="Times New Roman" w:hAnsi="Times New Roman"/>
          <w:sz w:val="28"/>
          <w:szCs w:val="28"/>
        </w:rPr>
        <w:t xml:space="preserve"> № </w:t>
      </w:r>
      <w:r w:rsidR="00EC2BA2">
        <w:rPr>
          <w:rFonts w:ascii="Times New Roman" w:hAnsi="Times New Roman"/>
          <w:sz w:val="28"/>
          <w:szCs w:val="28"/>
        </w:rPr>
        <w:t>859</w:t>
      </w:r>
      <w:r w:rsidR="009107B8" w:rsidRPr="00180FB0">
        <w:rPr>
          <w:rFonts w:ascii="Times New Roman" w:hAnsi="Times New Roman"/>
          <w:sz w:val="28"/>
          <w:szCs w:val="28"/>
        </w:rPr>
        <w:t>)</w:t>
      </w:r>
      <w:r w:rsidR="00695083" w:rsidRPr="00180FB0">
        <w:rPr>
          <w:rFonts w:ascii="Times New Roman" w:hAnsi="Times New Roman" w:cs="Times New Roman"/>
          <w:sz w:val="28"/>
          <w:szCs w:val="28"/>
        </w:rPr>
        <w:t>,</w:t>
      </w:r>
      <w:r w:rsidRPr="00180FB0">
        <w:rPr>
          <w:rFonts w:ascii="Times New Roman" w:hAnsi="Times New Roman" w:cs="Times New Roman"/>
          <w:sz w:val="28"/>
          <w:szCs w:val="28"/>
        </w:rPr>
        <w:t xml:space="preserve"> </w:t>
      </w:r>
      <w:r w:rsidR="00C7090F" w:rsidRPr="00180FB0">
        <w:rPr>
          <w:rFonts w:ascii="Times New Roman" w:hAnsi="Times New Roman" w:cs="Times New Roman"/>
          <w:sz w:val="28"/>
          <w:szCs w:val="28"/>
        </w:rPr>
        <w:t>с</w:t>
      </w:r>
      <w:r w:rsidRPr="00180FB0">
        <w:rPr>
          <w:rFonts w:ascii="Times New Roman" w:hAnsi="Times New Roman" w:cs="Times New Roman"/>
          <w:sz w:val="28"/>
          <w:szCs w:val="28"/>
        </w:rPr>
        <w:t>ледующие изменения:</w:t>
      </w:r>
    </w:p>
    <w:p w:rsidR="004D51ED" w:rsidRDefault="004D51ED" w:rsidP="004D51ED">
      <w:pPr>
        <w:pStyle w:val="ConsPlusNormal"/>
        <w:widowControl/>
        <w:numPr>
          <w:ilvl w:val="1"/>
          <w:numId w:val="3"/>
        </w:numPr>
        <w:ind w:hanging="1288"/>
        <w:jc w:val="both"/>
        <w:rPr>
          <w:rFonts w:ascii="Times New Roman" w:hAnsi="Times New Roman" w:cs="Times New Roman"/>
          <w:sz w:val="28"/>
          <w:szCs w:val="28"/>
        </w:rPr>
      </w:pPr>
      <w:r w:rsidRPr="00180FB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ункт 4.2.  </w:t>
      </w:r>
      <w:r w:rsidR="00A92F72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92F72" w:rsidRPr="00A92F72" w:rsidRDefault="00404212" w:rsidP="00A92F7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="00A92F72">
        <w:rPr>
          <w:rFonts w:ascii="Times New Roman" w:hAnsi="Times New Roman"/>
          <w:bCs/>
          <w:sz w:val="28"/>
          <w:szCs w:val="28"/>
        </w:rPr>
        <w:t xml:space="preserve">4.2. </w:t>
      </w:r>
      <w:r w:rsidR="00A92F72" w:rsidRPr="00A92F72">
        <w:rPr>
          <w:rFonts w:ascii="Times New Roman" w:hAnsi="Times New Roman"/>
          <w:bCs/>
          <w:sz w:val="28"/>
          <w:szCs w:val="28"/>
        </w:rPr>
        <w:t xml:space="preserve">По Договору взимается плата за размещение нестационарного </w:t>
      </w:r>
      <w:r w:rsidR="00A92F72" w:rsidRPr="003534D8">
        <w:rPr>
          <w:rFonts w:ascii="Times New Roman" w:hAnsi="Times New Roman"/>
          <w:bCs/>
          <w:sz w:val="28"/>
          <w:szCs w:val="28"/>
        </w:rPr>
        <w:t xml:space="preserve">торгового объекта, рассчитываемая в соответствии с </w:t>
      </w:r>
      <w:hyperlink w:anchor="P195">
        <w:r w:rsidR="00A92F72" w:rsidRPr="003534D8">
          <w:rPr>
            <w:rStyle w:val="a7"/>
            <w:rFonts w:ascii="Times New Roman" w:hAnsi="Times New Roman"/>
            <w:bCs/>
            <w:color w:val="auto"/>
            <w:sz w:val="28"/>
            <w:szCs w:val="28"/>
            <w:u w:val="none"/>
          </w:rPr>
          <w:t>Методикой</w:t>
        </w:r>
      </w:hyperlink>
      <w:r w:rsidR="00A92F72" w:rsidRPr="003534D8">
        <w:rPr>
          <w:rFonts w:ascii="Times New Roman" w:hAnsi="Times New Roman"/>
          <w:bCs/>
          <w:sz w:val="28"/>
          <w:szCs w:val="28"/>
        </w:rPr>
        <w:t xml:space="preserve"> определения</w:t>
      </w:r>
      <w:r w:rsidR="00A92F72" w:rsidRPr="00A92F72">
        <w:rPr>
          <w:rFonts w:ascii="Times New Roman" w:hAnsi="Times New Roman"/>
          <w:bCs/>
          <w:sz w:val="28"/>
          <w:szCs w:val="28"/>
        </w:rPr>
        <w:t xml:space="preserve"> платы за размещение нестационарного торгового объекта, являющейся приложением к настоящему Положению (не распространяется на договоры, заключенные по результатам торгов).</w:t>
      </w:r>
    </w:p>
    <w:p w:rsidR="00A92F72" w:rsidRPr="00A92F72" w:rsidRDefault="00A92F72" w:rsidP="00A92F7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92F72">
        <w:rPr>
          <w:rFonts w:ascii="Times New Roman" w:hAnsi="Times New Roman"/>
          <w:bCs/>
          <w:sz w:val="28"/>
          <w:szCs w:val="28"/>
        </w:rPr>
        <w:t>Указанная плата подлежит зачислению в доход бюджета города Благовещенска.</w:t>
      </w:r>
    </w:p>
    <w:p w:rsidR="003E0D39" w:rsidRDefault="00A92F72" w:rsidP="003E0D39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92F72">
        <w:rPr>
          <w:rFonts w:ascii="Times New Roman" w:hAnsi="Times New Roman"/>
          <w:bCs/>
          <w:sz w:val="28"/>
          <w:szCs w:val="28"/>
        </w:rPr>
        <w:t>При изменении Методики определения платы за размещение нестационарного торгового объекта плата пересчитывается с 1-го числа месяца, следующего за датой вступления в силу Методики</w:t>
      </w:r>
      <w:proofErr w:type="gramStart"/>
      <w:r w:rsidRPr="00A92F72">
        <w:rPr>
          <w:rFonts w:ascii="Times New Roman" w:hAnsi="Times New Roman"/>
          <w:bCs/>
          <w:sz w:val="28"/>
          <w:szCs w:val="28"/>
        </w:rPr>
        <w:t>.</w:t>
      </w:r>
      <w:r w:rsidR="003E0D39">
        <w:rPr>
          <w:rFonts w:ascii="Times New Roman" w:hAnsi="Times New Roman"/>
          <w:bCs/>
          <w:sz w:val="28"/>
          <w:szCs w:val="28"/>
        </w:rPr>
        <w:t>»</w:t>
      </w:r>
      <w:r w:rsidR="00404212">
        <w:rPr>
          <w:rFonts w:ascii="Times New Roman" w:hAnsi="Times New Roman"/>
          <w:bCs/>
          <w:sz w:val="28"/>
          <w:szCs w:val="28"/>
        </w:rPr>
        <w:t>;</w:t>
      </w:r>
      <w:proofErr w:type="gramEnd"/>
    </w:p>
    <w:p w:rsidR="005E163F" w:rsidRPr="003534D8" w:rsidRDefault="005E163F" w:rsidP="005E163F">
      <w:pPr>
        <w:pStyle w:val="ConsPlusNormal"/>
        <w:widowControl/>
        <w:numPr>
          <w:ilvl w:val="1"/>
          <w:numId w:val="3"/>
        </w:numPr>
        <w:ind w:hanging="1288"/>
        <w:jc w:val="both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пункт 4.3.  дополнить абзацем следующего содержания:</w:t>
      </w:r>
    </w:p>
    <w:p w:rsidR="005E163F" w:rsidRDefault="005E163F" w:rsidP="005E163F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3534D8">
        <w:rPr>
          <w:rFonts w:ascii="Times New Roman" w:hAnsi="Times New Roman"/>
          <w:bCs/>
          <w:sz w:val="28"/>
          <w:szCs w:val="28"/>
        </w:rPr>
        <w:t xml:space="preserve">«Начальный размер платы за размещение нестационарного торгового объекта </w:t>
      </w:r>
      <w:r w:rsidR="008F46EA" w:rsidRPr="003534D8">
        <w:rPr>
          <w:rFonts w:ascii="Times New Roman" w:hAnsi="Times New Roman"/>
          <w:bCs/>
          <w:sz w:val="28"/>
          <w:szCs w:val="28"/>
        </w:rPr>
        <w:t xml:space="preserve">при проведении торгов </w:t>
      </w:r>
      <w:r w:rsidR="00394178" w:rsidRPr="003534D8">
        <w:rPr>
          <w:rFonts w:ascii="Times New Roman" w:hAnsi="Times New Roman"/>
          <w:bCs/>
          <w:sz w:val="28"/>
          <w:szCs w:val="28"/>
        </w:rPr>
        <w:t>рассчитывается в соответствии с Методикой определения платы за размещение нестационарного торгового объекта</w:t>
      </w:r>
      <w:proofErr w:type="gramStart"/>
      <w:r w:rsidRPr="003534D8">
        <w:rPr>
          <w:rFonts w:ascii="Times New Roman" w:hAnsi="Times New Roman"/>
          <w:bCs/>
          <w:sz w:val="28"/>
          <w:szCs w:val="28"/>
        </w:rPr>
        <w:t>.»;</w:t>
      </w:r>
      <w:proofErr w:type="gramEnd"/>
    </w:p>
    <w:p w:rsidR="003534D8" w:rsidRDefault="003534D8" w:rsidP="003534D8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3534D8">
        <w:rPr>
          <w:rFonts w:ascii="Times New Roman" w:hAnsi="Times New Roman"/>
          <w:bCs/>
          <w:sz w:val="28"/>
          <w:szCs w:val="28"/>
        </w:rPr>
        <w:t>1.</w:t>
      </w:r>
      <w:r>
        <w:rPr>
          <w:rFonts w:ascii="Times New Roman" w:hAnsi="Times New Roman"/>
          <w:bCs/>
          <w:sz w:val="28"/>
          <w:szCs w:val="28"/>
        </w:rPr>
        <w:t>3</w:t>
      </w:r>
      <w:r w:rsidRPr="003534D8">
        <w:rPr>
          <w:rFonts w:ascii="Times New Roman" w:hAnsi="Times New Roman"/>
          <w:bCs/>
          <w:sz w:val="28"/>
          <w:szCs w:val="28"/>
        </w:rPr>
        <w:t>.</w:t>
      </w:r>
      <w:r w:rsidRPr="003534D8"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 xml:space="preserve">в </w:t>
      </w:r>
      <w:r w:rsidRPr="003534D8">
        <w:rPr>
          <w:rFonts w:ascii="Times New Roman" w:hAnsi="Times New Roman"/>
          <w:bCs/>
          <w:sz w:val="28"/>
          <w:szCs w:val="28"/>
        </w:rPr>
        <w:t>пункт</w:t>
      </w:r>
      <w:r>
        <w:rPr>
          <w:rFonts w:ascii="Times New Roman" w:hAnsi="Times New Roman"/>
          <w:bCs/>
          <w:sz w:val="28"/>
          <w:szCs w:val="28"/>
        </w:rPr>
        <w:t>е</w:t>
      </w:r>
      <w:r w:rsidRPr="003534D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1</w:t>
      </w:r>
      <w:r w:rsidRPr="003534D8">
        <w:rPr>
          <w:rFonts w:ascii="Times New Roman" w:hAnsi="Times New Roman"/>
          <w:bCs/>
          <w:sz w:val="28"/>
          <w:szCs w:val="28"/>
        </w:rPr>
        <w:t>4.</w:t>
      </w:r>
      <w:r>
        <w:rPr>
          <w:rFonts w:ascii="Times New Roman" w:hAnsi="Times New Roman"/>
          <w:bCs/>
          <w:sz w:val="28"/>
          <w:szCs w:val="28"/>
        </w:rPr>
        <w:t>1</w:t>
      </w:r>
      <w:r w:rsidRPr="003534D8">
        <w:rPr>
          <w:rFonts w:ascii="Times New Roman" w:hAnsi="Times New Roman"/>
          <w:bCs/>
          <w:sz w:val="28"/>
          <w:szCs w:val="28"/>
        </w:rPr>
        <w:t>3.</w:t>
      </w:r>
      <w:r>
        <w:rPr>
          <w:rFonts w:ascii="Times New Roman" w:hAnsi="Times New Roman"/>
          <w:bCs/>
          <w:sz w:val="28"/>
          <w:szCs w:val="28"/>
        </w:rPr>
        <w:t xml:space="preserve"> после слов «установленных п. 5.2 настоящего Положения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.» </w:t>
      </w:r>
      <w:proofErr w:type="gramEnd"/>
      <w:r>
        <w:rPr>
          <w:rFonts w:ascii="Times New Roman" w:hAnsi="Times New Roman"/>
          <w:bCs/>
          <w:sz w:val="28"/>
          <w:szCs w:val="28"/>
        </w:rPr>
        <w:t>добавить слова «</w:t>
      </w:r>
      <w:r w:rsidR="00B45CB4" w:rsidRPr="00B45CB4">
        <w:rPr>
          <w:rFonts w:ascii="Times New Roman" w:hAnsi="Times New Roman"/>
          <w:bCs/>
          <w:sz w:val="28"/>
          <w:szCs w:val="28"/>
        </w:rPr>
        <w:t>Владелец лотка, изготовленного в соответствии с утвержденным администрацией города эскизным проектом, имеет преимущественное право на заключение договора на срок 3 года.</w:t>
      </w:r>
      <w:r w:rsidR="00B45CB4">
        <w:rPr>
          <w:rFonts w:ascii="Times New Roman" w:hAnsi="Times New Roman"/>
          <w:bCs/>
          <w:sz w:val="28"/>
          <w:szCs w:val="28"/>
        </w:rPr>
        <w:t>»;</w:t>
      </w:r>
    </w:p>
    <w:p w:rsidR="00E261DA" w:rsidRDefault="00E261DA" w:rsidP="00E261DA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3534D8">
        <w:rPr>
          <w:rFonts w:ascii="Times New Roman" w:hAnsi="Times New Roman"/>
          <w:bCs/>
          <w:sz w:val="28"/>
          <w:szCs w:val="28"/>
        </w:rPr>
        <w:t>1.</w:t>
      </w:r>
      <w:r>
        <w:rPr>
          <w:rFonts w:ascii="Times New Roman" w:hAnsi="Times New Roman"/>
          <w:bCs/>
          <w:sz w:val="28"/>
          <w:szCs w:val="28"/>
        </w:rPr>
        <w:t>4</w:t>
      </w:r>
      <w:r w:rsidRPr="003534D8">
        <w:rPr>
          <w:rFonts w:ascii="Times New Roman" w:hAnsi="Times New Roman"/>
          <w:bCs/>
          <w:sz w:val="28"/>
          <w:szCs w:val="28"/>
        </w:rPr>
        <w:t>.</w:t>
      </w:r>
      <w:r w:rsidRPr="003534D8"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 xml:space="preserve">раздел 4 добавить пунктом 4.14. следующего содержания: </w:t>
      </w:r>
    </w:p>
    <w:p w:rsidR="00C55222" w:rsidRDefault="00E261DA" w:rsidP="003534D8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«1</w:t>
      </w:r>
      <w:r w:rsidRPr="003534D8">
        <w:rPr>
          <w:rFonts w:ascii="Times New Roman" w:hAnsi="Times New Roman"/>
          <w:bCs/>
          <w:sz w:val="28"/>
          <w:szCs w:val="28"/>
        </w:rPr>
        <w:t>4.</w:t>
      </w:r>
      <w:r>
        <w:rPr>
          <w:rFonts w:ascii="Times New Roman" w:hAnsi="Times New Roman"/>
          <w:bCs/>
          <w:sz w:val="28"/>
          <w:szCs w:val="28"/>
        </w:rPr>
        <w:t>14</w:t>
      </w:r>
      <w:r w:rsidRPr="003534D8">
        <w:rPr>
          <w:rFonts w:ascii="Times New Roman" w:hAnsi="Times New Roman"/>
          <w:bCs/>
          <w:sz w:val="28"/>
          <w:szCs w:val="28"/>
        </w:rPr>
        <w:t>.</w:t>
      </w:r>
      <w:r w:rsidR="001327FE">
        <w:rPr>
          <w:rFonts w:ascii="Times New Roman" w:hAnsi="Times New Roman"/>
          <w:bCs/>
          <w:sz w:val="28"/>
          <w:szCs w:val="28"/>
        </w:rPr>
        <w:t xml:space="preserve"> </w:t>
      </w:r>
      <w:r w:rsidR="001327FE" w:rsidRPr="001327FE">
        <w:rPr>
          <w:rFonts w:ascii="Times New Roman" w:hAnsi="Times New Roman"/>
          <w:bCs/>
          <w:sz w:val="28"/>
          <w:szCs w:val="28"/>
        </w:rPr>
        <w:t>В случае</w:t>
      </w:r>
      <w:proofErr w:type="gramStart"/>
      <w:r w:rsidR="001327FE" w:rsidRPr="001327FE">
        <w:rPr>
          <w:rFonts w:ascii="Times New Roman" w:hAnsi="Times New Roman"/>
          <w:bCs/>
          <w:sz w:val="28"/>
          <w:szCs w:val="28"/>
        </w:rPr>
        <w:t>,</w:t>
      </w:r>
      <w:proofErr w:type="gramEnd"/>
      <w:r w:rsidR="001327FE" w:rsidRPr="001327FE">
        <w:rPr>
          <w:rFonts w:ascii="Times New Roman" w:hAnsi="Times New Roman"/>
          <w:bCs/>
          <w:sz w:val="28"/>
          <w:szCs w:val="28"/>
        </w:rPr>
        <w:t xml:space="preserve"> если в текущем году плата за объект, размещенный по результатам торгов, меньше, рассчитанной по Методике определения платы </w:t>
      </w:r>
      <w:r w:rsidR="001327FE" w:rsidRPr="001327FE">
        <w:rPr>
          <w:rFonts w:ascii="Times New Roman" w:hAnsi="Times New Roman"/>
          <w:bCs/>
          <w:sz w:val="28"/>
          <w:szCs w:val="28"/>
        </w:rPr>
        <w:lastRenderedPageBreak/>
        <w:t>за размещение нестационарного торгового объекта, то применяется плата, рассчитанная по Методике.</w:t>
      </w:r>
    </w:p>
    <w:p w:rsidR="00E261DA" w:rsidRPr="003534D8" w:rsidRDefault="00C55222" w:rsidP="003534D8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C55222">
        <w:rPr>
          <w:rFonts w:ascii="Times New Roman" w:hAnsi="Times New Roman"/>
          <w:bCs/>
          <w:sz w:val="28"/>
          <w:szCs w:val="28"/>
        </w:rPr>
        <w:t>При изменении Методики определения платы за размещение нестационарного торгового объекта плата пересчитывается с 1-го числа месяца, следующего за датой вступления в силу Методики</w:t>
      </w:r>
      <w:proofErr w:type="gramStart"/>
      <w:r w:rsidRPr="00C55222">
        <w:rPr>
          <w:rFonts w:ascii="Times New Roman" w:hAnsi="Times New Roman"/>
          <w:bCs/>
          <w:sz w:val="28"/>
          <w:szCs w:val="28"/>
        </w:rPr>
        <w:t>.</w:t>
      </w:r>
      <w:r w:rsidR="00E261DA">
        <w:rPr>
          <w:rFonts w:ascii="Times New Roman" w:hAnsi="Times New Roman"/>
          <w:bCs/>
          <w:sz w:val="28"/>
          <w:szCs w:val="28"/>
        </w:rPr>
        <w:t>»;</w:t>
      </w:r>
      <w:proofErr w:type="gramEnd"/>
    </w:p>
    <w:p w:rsidR="00FE230C" w:rsidRPr="007E4224" w:rsidRDefault="00FE230C" w:rsidP="007E4224">
      <w:pPr>
        <w:pStyle w:val="ConsPlusNormal"/>
        <w:numPr>
          <w:ilvl w:val="1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4224">
        <w:rPr>
          <w:rFonts w:ascii="Times New Roman" w:hAnsi="Times New Roman" w:cs="Times New Roman"/>
          <w:sz w:val="28"/>
          <w:szCs w:val="28"/>
        </w:rPr>
        <w:t xml:space="preserve">пункт 5.5. изложить в следующей редакции: </w:t>
      </w:r>
    </w:p>
    <w:p w:rsidR="00FE230C" w:rsidRPr="007E4224" w:rsidRDefault="00FE230C" w:rsidP="00FE23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E4224">
        <w:rPr>
          <w:rFonts w:ascii="Times New Roman" w:hAnsi="Times New Roman" w:cs="Times New Roman"/>
          <w:sz w:val="28"/>
          <w:szCs w:val="28"/>
        </w:rPr>
        <w:t>«5.5. Осуществление третьими лицами торговой и иной деятельности с использованием нестационарного торгового объекта, передача или уступка прав по Договору третьим лицам не допускается, за исключением случая продажи нестационарного торгового объекта иному владельцу.</w:t>
      </w:r>
    </w:p>
    <w:p w:rsidR="00FE230C" w:rsidRPr="007E4224" w:rsidRDefault="00FE230C" w:rsidP="00FE23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E4224">
        <w:rPr>
          <w:rFonts w:ascii="Times New Roman" w:hAnsi="Times New Roman" w:cs="Times New Roman"/>
          <w:sz w:val="28"/>
          <w:szCs w:val="28"/>
        </w:rPr>
        <w:t xml:space="preserve">При продаже нестационарного торгового объекта иному владельцу уступка прав по Договору осуществляется по согласованию с Уполномоченным органом в пределах срока действующего Договора. </w:t>
      </w:r>
    </w:p>
    <w:p w:rsidR="00AF56D3" w:rsidRDefault="00AF56D3" w:rsidP="00FE23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4224">
        <w:rPr>
          <w:rFonts w:ascii="Times New Roman" w:hAnsi="Times New Roman" w:cs="Times New Roman"/>
          <w:sz w:val="28"/>
          <w:szCs w:val="28"/>
        </w:rPr>
        <w:t>В   случае  смерти  правообладателя нестационарного торгового  объекта   при надлежащем исполнении  Договора  возможна замена стороны по Договору по   заявлению   одного   из   членов</w:t>
      </w:r>
      <w:proofErr w:type="gramEnd"/>
      <w:r w:rsidRPr="007E4224">
        <w:rPr>
          <w:rFonts w:ascii="Times New Roman" w:hAnsi="Times New Roman" w:cs="Times New Roman"/>
          <w:sz w:val="28"/>
          <w:szCs w:val="28"/>
        </w:rPr>
        <w:t xml:space="preserve">   семьи  правообладателя  (супруга, родителей, детей) на тех же условиях и на тот же срок при условии, что наследник является индивидуальным предпринимателем.</w:t>
      </w:r>
      <w:r w:rsidR="002D44E3" w:rsidRPr="007E4224">
        <w:rPr>
          <w:rFonts w:ascii="Times New Roman" w:hAnsi="Times New Roman" w:cs="Times New Roman"/>
          <w:sz w:val="28"/>
          <w:szCs w:val="28"/>
        </w:rPr>
        <w:t>»</w:t>
      </w:r>
      <w:r w:rsidR="004332E3" w:rsidRPr="007E4224">
        <w:rPr>
          <w:rFonts w:ascii="Times New Roman" w:hAnsi="Times New Roman" w:cs="Times New Roman"/>
          <w:sz w:val="28"/>
          <w:szCs w:val="28"/>
        </w:rPr>
        <w:t>.</w:t>
      </w:r>
    </w:p>
    <w:p w:rsidR="0076620D" w:rsidRPr="00180FB0" w:rsidRDefault="0076620D" w:rsidP="00FE23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80FB0">
        <w:rPr>
          <w:rFonts w:ascii="Times New Roman" w:hAnsi="Times New Roman" w:cs="Times New Roman"/>
          <w:sz w:val="28"/>
          <w:szCs w:val="28"/>
        </w:rPr>
        <w:t>1.</w:t>
      </w:r>
      <w:r w:rsidR="007E4224">
        <w:rPr>
          <w:rFonts w:ascii="Times New Roman" w:hAnsi="Times New Roman" w:cs="Times New Roman"/>
          <w:sz w:val="28"/>
          <w:szCs w:val="28"/>
        </w:rPr>
        <w:t>6</w:t>
      </w:r>
      <w:r w:rsidRPr="00180FB0">
        <w:rPr>
          <w:rFonts w:ascii="Times New Roman" w:hAnsi="Times New Roman" w:cs="Times New Roman"/>
          <w:sz w:val="28"/>
          <w:szCs w:val="28"/>
        </w:rPr>
        <w:t xml:space="preserve">. приложение к Положению о размещении нестационарных торговых объектов на территории муниципального образования города Благовещенска изложить в новой редакции согласно </w:t>
      </w:r>
      <w:hyperlink w:anchor="P56" w:history="1">
        <w:r w:rsidRPr="00180FB0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Pr="00180FB0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EC2BA2" w:rsidRPr="008046CD" w:rsidRDefault="00EC2BA2" w:rsidP="00EC2BA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80FB0">
        <w:rPr>
          <w:rFonts w:ascii="Times New Roman" w:hAnsi="Times New Roman"/>
          <w:sz w:val="28"/>
          <w:szCs w:val="28"/>
        </w:rPr>
        <w:t xml:space="preserve">2. </w:t>
      </w:r>
      <w:r w:rsidRPr="008046CD">
        <w:rPr>
          <w:rFonts w:ascii="Times New Roman" w:hAnsi="Times New Roman"/>
          <w:sz w:val="28"/>
          <w:szCs w:val="28"/>
        </w:rPr>
        <w:t>Настоящее постановление вступает в силу со дня размещения в сетевом издании «Официальный сайт Администрации города Благовещенск» (</w:t>
      </w:r>
      <w:hyperlink r:id="rId7" w:history="1">
        <w:r w:rsidRPr="008046CD">
          <w:rPr>
            <w:rFonts w:ascii="Times New Roman" w:hAnsi="Times New Roman"/>
            <w:sz w:val="28"/>
            <w:szCs w:val="28"/>
            <w:u w:val="single"/>
            <w:lang w:val="en-US"/>
          </w:rPr>
          <w:t>www</w:t>
        </w:r>
        <w:r w:rsidRPr="008046CD">
          <w:rPr>
            <w:rFonts w:ascii="Times New Roman" w:hAnsi="Times New Roman"/>
            <w:sz w:val="28"/>
            <w:szCs w:val="28"/>
            <w:u w:val="single"/>
          </w:rPr>
          <w:t>.</w:t>
        </w:r>
        <w:r w:rsidRPr="008046CD">
          <w:rPr>
            <w:rFonts w:ascii="Times New Roman" w:hAnsi="Times New Roman"/>
            <w:sz w:val="28"/>
            <w:szCs w:val="28"/>
            <w:u w:val="single"/>
            <w:lang w:val="en-US"/>
          </w:rPr>
          <w:t>admblag</w:t>
        </w:r>
        <w:r w:rsidRPr="008046CD">
          <w:rPr>
            <w:rFonts w:ascii="Times New Roman" w:hAnsi="Times New Roman"/>
            <w:sz w:val="28"/>
            <w:szCs w:val="28"/>
            <w:u w:val="single"/>
          </w:rPr>
          <w:t>.</w:t>
        </w:r>
        <w:r w:rsidRPr="008046CD">
          <w:rPr>
            <w:rFonts w:ascii="Times New Roman" w:hAnsi="Times New Roman"/>
            <w:sz w:val="28"/>
            <w:szCs w:val="28"/>
            <w:u w:val="single"/>
            <w:lang w:val="en-US"/>
          </w:rPr>
          <w:t>ru</w:t>
        </w:r>
      </w:hyperlink>
      <w:r w:rsidRPr="008046CD">
        <w:rPr>
          <w:rFonts w:ascii="Times New Roman" w:hAnsi="Times New Roman"/>
          <w:sz w:val="28"/>
          <w:szCs w:val="28"/>
        </w:rPr>
        <w:t>).</w:t>
      </w:r>
    </w:p>
    <w:p w:rsidR="00EC2BA2" w:rsidRDefault="00EC2BA2" w:rsidP="00EC2BA2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180FB0">
        <w:rPr>
          <w:rFonts w:ascii="Times New Roman" w:hAnsi="Times New Roman"/>
          <w:sz w:val="28"/>
          <w:szCs w:val="28"/>
        </w:rPr>
        <w:tab/>
        <w:t xml:space="preserve">3. </w:t>
      </w:r>
      <w:proofErr w:type="gramStart"/>
      <w:r w:rsidRPr="00180FB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80FB0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мэра города Благовещенска </w:t>
      </w:r>
      <w:r>
        <w:rPr>
          <w:rFonts w:ascii="Times New Roman" w:hAnsi="Times New Roman"/>
          <w:sz w:val="28"/>
          <w:szCs w:val="28"/>
        </w:rPr>
        <w:t>Калашникова А.С.</w:t>
      </w:r>
    </w:p>
    <w:p w:rsidR="00050AD5" w:rsidRDefault="00050AD5" w:rsidP="00C06360">
      <w:pPr>
        <w:ind w:firstLine="426"/>
        <w:jc w:val="both"/>
      </w:pPr>
    </w:p>
    <w:p w:rsidR="00122C9B" w:rsidRDefault="00122C9B" w:rsidP="004509B2">
      <w:pPr>
        <w:ind w:firstLine="709"/>
      </w:pPr>
    </w:p>
    <w:tbl>
      <w:tblPr>
        <w:tblW w:w="9640" w:type="dxa"/>
        <w:tblInd w:w="-142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961"/>
        <w:gridCol w:w="4679"/>
      </w:tblGrid>
      <w:tr w:rsidR="00564ED0" w:rsidRPr="005D4CDC" w:rsidTr="00F3691A">
        <w:trPr>
          <w:trHeight w:val="314"/>
        </w:trPr>
        <w:tc>
          <w:tcPr>
            <w:tcW w:w="4961" w:type="dxa"/>
            <w:shd w:val="clear" w:color="auto" w:fill="auto"/>
          </w:tcPr>
          <w:p w:rsidR="00564ED0" w:rsidRPr="005D4CDC" w:rsidRDefault="00C06360" w:rsidP="005D4CDC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</w:t>
            </w:r>
            <w:r w:rsidR="00564ED0" w:rsidRPr="005D4CDC">
              <w:rPr>
                <w:rFonts w:ascii="Times New Roman" w:hAnsi="Times New Roman"/>
                <w:sz w:val="28"/>
              </w:rPr>
              <w:t>Мэр города Благовещенска</w:t>
            </w:r>
          </w:p>
        </w:tc>
        <w:tc>
          <w:tcPr>
            <w:tcW w:w="4679" w:type="dxa"/>
            <w:shd w:val="clear" w:color="auto" w:fill="auto"/>
          </w:tcPr>
          <w:p w:rsidR="00564ED0" w:rsidRPr="005D4CDC" w:rsidRDefault="00982808" w:rsidP="005D4CD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О.Г. Имамеев</w:t>
            </w:r>
            <w:r w:rsidR="00564ED0" w:rsidRPr="005D4CDC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</w:tbl>
    <w:p w:rsidR="00191A38" w:rsidRDefault="00191A38" w:rsidP="007500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14C4" w:rsidRDefault="00BC14C4" w:rsidP="007500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14C4" w:rsidRDefault="00BC14C4" w:rsidP="007500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4212" w:rsidRDefault="00404212" w:rsidP="007500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4212" w:rsidRDefault="00404212" w:rsidP="007500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4212" w:rsidRDefault="00404212" w:rsidP="007500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4212" w:rsidRDefault="00404212" w:rsidP="007500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4212" w:rsidRDefault="00404212" w:rsidP="007500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4212" w:rsidRDefault="00404212" w:rsidP="007500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4212" w:rsidRDefault="00404212" w:rsidP="007500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4212" w:rsidRDefault="00404212" w:rsidP="007500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4212" w:rsidRDefault="00404212" w:rsidP="007500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4212" w:rsidRDefault="00404212" w:rsidP="007500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0FB0" w:rsidRDefault="00DE314E" w:rsidP="00180FB0">
      <w:pPr>
        <w:pStyle w:val="ConsPlusNormal"/>
        <w:widowControl/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180FB0">
        <w:rPr>
          <w:rFonts w:ascii="Times New Roman" w:hAnsi="Times New Roman" w:cs="Times New Roman"/>
          <w:sz w:val="28"/>
          <w:szCs w:val="28"/>
        </w:rPr>
        <w:t xml:space="preserve">риложение </w:t>
      </w:r>
    </w:p>
    <w:p w:rsidR="00180FB0" w:rsidRDefault="00180FB0" w:rsidP="00180FB0">
      <w:pPr>
        <w:pStyle w:val="ConsPlusNormal"/>
        <w:widowControl/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180FB0" w:rsidRDefault="00180FB0" w:rsidP="00180FB0">
      <w:pPr>
        <w:pStyle w:val="ConsPlusNormal"/>
        <w:widowControl/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:rsidR="00180FB0" w:rsidRDefault="00180FB0" w:rsidP="00180FB0">
      <w:pPr>
        <w:pStyle w:val="ConsPlusNormal"/>
        <w:widowControl/>
        <w:ind w:firstLine="5245"/>
        <w:jc w:val="both"/>
        <w:rPr>
          <w:rFonts w:ascii="Times New Roman" w:hAnsi="Times New Roman" w:cs="Times New Roman"/>
          <w:sz w:val="28"/>
          <w:szCs w:val="28"/>
        </w:rPr>
      </w:pPr>
    </w:p>
    <w:p w:rsidR="00180FB0" w:rsidRDefault="00180FB0" w:rsidP="00180FB0">
      <w:pPr>
        <w:pStyle w:val="ConsPlusNormal"/>
        <w:widowControl/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 __________</w:t>
      </w:r>
    </w:p>
    <w:p w:rsidR="00180FB0" w:rsidRDefault="00180FB0" w:rsidP="00180FB0">
      <w:pPr>
        <w:pStyle w:val="ConsPlusNormal"/>
        <w:widowControl/>
        <w:ind w:firstLine="5245"/>
        <w:jc w:val="both"/>
        <w:rPr>
          <w:rFonts w:ascii="Times New Roman" w:hAnsi="Times New Roman" w:cs="Times New Roman"/>
          <w:sz w:val="28"/>
          <w:szCs w:val="28"/>
        </w:rPr>
      </w:pPr>
    </w:p>
    <w:p w:rsidR="001474AC" w:rsidRDefault="00622604" w:rsidP="00622604">
      <w:pPr>
        <w:pStyle w:val="ConsPlusNormal"/>
        <w:widowControl/>
        <w:ind w:left="7655" w:hanging="24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1474AC">
        <w:rPr>
          <w:rFonts w:ascii="Times New Roman" w:hAnsi="Times New Roman" w:cs="Times New Roman"/>
          <w:sz w:val="28"/>
          <w:szCs w:val="28"/>
        </w:rPr>
        <w:t>Приложение к Положению</w:t>
      </w:r>
    </w:p>
    <w:p w:rsidR="00BC14C4" w:rsidRDefault="00BC14C4" w:rsidP="007500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74AC" w:rsidRDefault="001474AC" w:rsidP="00A54C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Методика </w:t>
      </w:r>
    </w:p>
    <w:p w:rsidR="00A54C94" w:rsidRDefault="001474AC" w:rsidP="00A54C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определения платы за размещение нестационарного торгового объекта</w:t>
      </w:r>
    </w:p>
    <w:p w:rsidR="00A54C94" w:rsidRPr="00973464" w:rsidRDefault="00A54C94" w:rsidP="00A54C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4C94" w:rsidRPr="00A54C94" w:rsidRDefault="00A54C94" w:rsidP="00A54C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4C94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Размер годовой платы по договору на размещение нестационарного торгового объекта на территории города Благовещенска рассчитывается по формуле: </w:t>
      </w:r>
    </w:p>
    <w:p w:rsidR="00A54C94" w:rsidRDefault="00A54C94" w:rsidP="00A54C9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35399">
        <w:rPr>
          <w:rFonts w:ascii="Times New Roman" w:hAnsi="Times New Roman"/>
          <w:sz w:val="28"/>
          <w:szCs w:val="28"/>
        </w:rPr>
        <w:t>Р</w:t>
      </w:r>
      <w:r w:rsidR="00F7233D">
        <w:rPr>
          <w:rFonts w:ascii="Times New Roman" w:hAnsi="Times New Roman"/>
          <w:sz w:val="28"/>
          <w:szCs w:val="28"/>
          <w:vertAlign w:val="subscript"/>
        </w:rPr>
        <w:t>п</w:t>
      </w:r>
      <w:r w:rsidRPr="00F35399">
        <w:rPr>
          <w:rFonts w:ascii="Times New Roman" w:hAnsi="Times New Roman"/>
          <w:sz w:val="28"/>
          <w:szCs w:val="28"/>
        </w:rPr>
        <w:t xml:space="preserve"> = Б</w:t>
      </w:r>
      <w:r w:rsidRPr="00F35399">
        <w:rPr>
          <w:rFonts w:ascii="Times New Roman" w:hAnsi="Times New Roman"/>
          <w:sz w:val="28"/>
          <w:szCs w:val="28"/>
          <w:vertAlign w:val="subscript"/>
        </w:rPr>
        <w:t>ст</w:t>
      </w:r>
      <w:r w:rsidRPr="00F35399">
        <w:rPr>
          <w:rFonts w:ascii="Times New Roman" w:hAnsi="Times New Roman"/>
          <w:sz w:val="28"/>
          <w:szCs w:val="28"/>
        </w:rPr>
        <w:t xml:space="preserve"> x</w:t>
      </w:r>
      <w:r w:rsidRPr="00F35399">
        <w:t xml:space="preserve"> </w:t>
      </w:r>
      <w:proofErr w:type="gramStart"/>
      <w:r w:rsidRPr="00F35399">
        <w:rPr>
          <w:rFonts w:ascii="Times New Roman" w:hAnsi="Times New Roman"/>
          <w:sz w:val="28"/>
          <w:szCs w:val="28"/>
        </w:rPr>
        <w:t>K</w:t>
      </w:r>
      <w:proofErr w:type="gramEnd"/>
      <w:r w:rsidRPr="00F35399">
        <w:rPr>
          <w:rFonts w:ascii="Times New Roman" w:hAnsi="Times New Roman"/>
          <w:sz w:val="28"/>
          <w:szCs w:val="28"/>
          <w:vertAlign w:val="subscript"/>
        </w:rPr>
        <w:t>инф</w:t>
      </w:r>
      <w:r w:rsidRPr="00F35399">
        <w:rPr>
          <w:rFonts w:ascii="Times New Roman" w:hAnsi="Times New Roman"/>
          <w:sz w:val="28"/>
          <w:szCs w:val="28"/>
        </w:rPr>
        <w:t xml:space="preserve"> х К</w:t>
      </w:r>
      <w:r w:rsidRPr="00F35399">
        <w:rPr>
          <w:rFonts w:ascii="Times New Roman" w:hAnsi="Times New Roman"/>
          <w:sz w:val="28"/>
          <w:szCs w:val="28"/>
          <w:vertAlign w:val="subscript"/>
        </w:rPr>
        <w:t xml:space="preserve">уд </w:t>
      </w:r>
      <w:r w:rsidRPr="00F35399">
        <w:rPr>
          <w:rFonts w:ascii="Times New Roman" w:hAnsi="Times New Roman"/>
          <w:sz w:val="28"/>
          <w:szCs w:val="28"/>
        </w:rPr>
        <w:t xml:space="preserve"> х К</w:t>
      </w:r>
      <w:r w:rsidR="00ED29F9">
        <w:rPr>
          <w:rFonts w:ascii="Times New Roman" w:hAnsi="Times New Roman"/>
          <w:sz w:val="28"/>
          <w:szCs w:val="28"/>
          <w:vertAlign w:val="subscript"/>
        </w:rPr>
        <w:t>фи</w:t>
      </w:r>
      <w:r w:rsidRPr="00F353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х </w:t>
      </w:r>
      <w:r w:rsidRPr="00F35399">
        <w:rPr>
          <w:rFonts w:ascii="Times New Roman" w:hAnsi="Times New Roman"/>
          <w:sz w:val="28"/>
          <w:szCs w:val="28"/>
        </w:rPr>
        <w:t>S</w:t>
      </w:r>
      <w:r w:rsidR="00AE3592">
        <w:rPr>
          <w:rFonts w:ascii="Times New Roman" w:hAnsi="Times New Roman"/>
          <w:sz w:val="28"/>
          <w:szCs w:val="28"/>
        </w:rPr>
        <w:t xml:space="preserve"> х </w:t>
      </w:r>
      <w:r w:rsidR="00AE3592" w:rsidRPr="00971C7F">
        <w:rPr>
          <w:rFonts w:ascii="Times New Roman" w:hAnsi="Times New Roman"/>
          <w:sz w:val="28"/>
          <w:szCs w:val="28"/>
        </w:rPr>
        <w:t>Крк</w:t>
      </w:r>
      <w:r w:rsidR="00AE3592">
        <w:rPr>
          <w:rFonts w:ascii="Times New Roman" w:hAnsi="Times New Roman"/>
          <w:sz w:val="28"/>
          <w:szCs w:val="28"/>
        </w:rPr>
        <w:t xml:space="preserve"> х </w:t>
      </w:r>
      <w:r w:rsidR="00AE3592" w:rsidRPr="00971C7F">
        <w:rPr>
          <w:rFonts w:ascii="Times New Roman" w:hAnsi="Times New Roman"/>
          <w:sz w:val="28"/>
          <w:szCs w:val="28"/>
        </w:rPr>
        <w:t>Kco</w:t>
      </w:r>
    </w:p>
    <w:p w:rsidR="00A54C94" w:rsidRPr="00973464" w:rsidRDefault="00A54C94" w:rsidP="00A54C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где:</w:t>
      </w:r>
    </w:p>
    <w:p w:rsidR="00A54C94" w:rsidRPr="00CC39CB" w:rsidRDefault="00A54C94" w:rsidP="00A54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39CB">
        <w:rPr>
          <w:rFonts w:ascii="Times New Roman" w:hAnsi="Times New Roman"/>
          <w:sz w:val="28"/>
          <w:szCs w:val="28"/>
        </w:rPr>
        <w:t>Б</w:t>
      </w:r>
      <w:r w:rsidRPr="00CC39CB">
        <w:rPr>
          <w:rFonts w:ascii="Times New Roman" w:hAnsi="Times New Roman"/>
          <w:sz w:val="28"/>
          <w:szCs w:val="28"/>
          <w:vertAlign w:val="subscript"/>
        </w:rPr>
        <w:t>ст</w:t>
      </w:r>
      <w:r w:rsidRPr="00CC39CB">
        <w:rPr>
          <w:rFonts w:ascii="Times New Roman" w:hAnsi="Times New Roman"/>
          <w:sz w:val="28"/>
          <w:szCs w:val="28"/>
        </w:rPr>
        <w:t xml:space="preserve"> - базовая ставка платы за размещение нестационарного торгового объекта за один квадратный метр площади места размещения нестационарного торгового объекта (руб</w:t>
      </w:r>
      <w:r w:rsidR="001474AC">
        <w:rPr>
          <w:rFonts w:ascii="Times New Roman" w:hAnsi="Times New Roman"/>
          <w:sz w:val="28"/>
          <w:szCs w:val="28"/>
        </w:rPr>
        <w:t>.</w:t>
      </w:r>
      <w:r w:rsidRPr="00CC39CB">
        <w:rPr>
          <w:rFonts w:ascii="Times New Roman" w:hAnsi="Times New Roman"/>
          <w:sz w:val="28"/>
          <w:szCs w:val="28"/>
        </w:rPr>
        <w:t xml:space="preserve">). </w:t>
      </w:r>
    </w:p>
    <w:p w:rsidR="00A54C94" w:rsidRDefault="00A54C94" w:rsidP="00A54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CC39CB">
        <w:rPr>
          <w:rFonts w:ascii="Times New Roman" w:hAnsi="Times New Roman"/>
          <w:sz w:val="28"/>
          <w:szCs w:val="28"/>
        </w:rPr>
        <w:t>Базовая ставка - показатель среднего уровня кадастровой стоимости одного квадратного метра земель</w:t>
      </w:r>
      <w:r w:rsidR="00F7233D">
        <w:rPr>
          <w:rFonts w:ascii="Times New Roman" w:hAnsi="Times New Roman"/>
          <w:sz w:val="28"/>
          <w:szCs w:val="28"/>
        </w:rPr>
        <w:t>ного участка в</w:t>
      </w:r>
      <w:r w:rsidRPr="00CC39CB">
        <w:rPr>
          <w:rFonts w:ascii="Times New Roman" w:hAnsi="Times New Roman"/>
          <w:sz w:val="28"/>
          <w:szCs w:val="28"/>
        </w:rPr>
        <w:t xml:space="preserve"> город</w:t>
      </w:r>
      <w:r w:rsidR="00F7233D">
        <w:rPr>
          <w:rFonts w:ascii="Times New Roman" w:hAnsi="Times New Roman"/>
          <w:sz w:val="28"/>
          <w:szCs w:val="28"/>
        </w:rPr>
        <w:t>е</w:t>
      </w:r>
      <w:r w:rsidRPr="00CC39CB">
        <w:rPr>
          <w:rFonts w:ascii="Times New Roman" w:hAnsi="Times New Roman"/>
          <w:sz w:val="28"/>
          <w:szCs w:val="28"/>
        </w:rPr>
        <w:t xml:space="preserve"> Благовещенск</w:t>
      </w:r>
      <w:r w:rsidR="00F7233D">
        <w:rPr>
          <w:rFonts w:ascii="Times New Roman" w:hAnsi="Times New Roman"/>
          <w:sz w:val="28"/>
          <w:szCs w:val="28"/>
        </w:rPr>
        <w:t>е</w:t>
      </w:r>
      <w:r w:rsidRPr="00CC39CB">
        <w:rPr>
          <w:rFonts w:ascii="Times New Roman" w:hAnsi="Times New Roman"/>
          <w:sz w:val="28"/>
          <w:szCs w:val="28"/>
        </w:rPr>
        <w:t xml:space="preserve"> (вне зависимости от вида разрешенного использования), </w:t>
      </w:r>
      <w:r w:rsidR="00F7233D"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>постановлени</w:t>
      </w:r>
      <w:r w:rsidR="00F7233D">
        <w:rPr>
          <w:rFonts w:ascii="Times New Roman" w:hAnsi="Times New Roman"/>
          <w:sz w:val="28"/>
          <w:szCs w:val="28"/>
        </w:rPr>
        <w:t>ем</w:t>
      </w:r>
      <w:r w:rsidRPr="00CC39CB">
        <w:rPr>
          <w:rFonts w:ascii="Times New Roman" w:hAnsi="Times New Roman"/>
          <w:sz w:val="28"/>
          <w:szCs w:val="28"/>
        </w:rPr>
        <w:t xml:space="preserve"> Правительства Амурской области от </w:t>
      </w:r>
      <w:r w:rsidR="00501535">
        <w:rPr>
          <w:rFonts w:ascii="Times New Roman" w:hAnsi="Times New Roman"/>
          <w:sz w:val="28"/>
          <w:szCs w:val="28"/>
        </w:rPr>
        <w:t>17.10.2022</w:t>
      </w:r>
      <w:r w:rsidRPr="00CC39CB">
        <w:rPr>
          <w:rFonts w:ascii="Times New Roman" w:hAnsi="Times New Roman"/>
          <w:sz w:val="28"/>
          <w:szCs w:val="28"/>
        </w:rPr>
        <w:t xml:space="preserve"> № </w:t>
      </w:r>
      <w:r w:rsidR="00501535">
        <w:rPr>
          <w:rFonts w:ascii="Times New Roman" w:hAnsi="Times New Roman"/>
          <w:sz w:val="28"/>
          <w:szCs w:val="28"/>
        </w:rPr>
        <w:t>1022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140E3B">
        <w:rPr>
          <w:rFonts w:ascii="Times New Roman" w:hAnsi="Times New Roman"/>
          <w:sz w:val="28"/>
          <w:szCs w:val="28"/>
        </w:rPr>
        <w:t>Об утверждении результатов определения кадастровой стоимости земельных участков, расположенных на территории Амурской области</w:t>
      </w:r>
      <w:r>
        <w:rPr>
          <w:rFonts w:ascii="Times New Roman" w:hAnsi="Times New Roman"/>
          <w:sz w:val="28"/>
          <w:szCs w:val="28"/>
        </w:rPr>
        <w:t>» (</w:t>
      </w:r>
      <w:r w:rsidR="00501535">
        <w:rPr>
          <w:rFonts w:ascii="Times New Roman" w:hAnsi="Times New Roman"/>
          <w:sz w:val="28"/>
          <w:szCs w:val="28"/>
        </w:rPr>
        <w:t xml:space="preserve">в редакции </w:t>
      </w:r>
      <w:r w:rsidR="00971C7F">
        <w:rPr>
          <w:rFonts w:ascii="Times New Roman" w:hAnsi="Times New Roman"/>
          <w:sz w:val="28"/>
          <w:szCs w:val="28"/>
        </w:rPr>
        <w:t>постановления Правительства Амурской области от 30.08.2024 № 675</w:t>
      </w:r>
      <w:r w:rsidRPr="00F368BE">
        <w:rPr>
          <w:rFonts w:ascii="Times New Roman" w:hAnsi="Times New Roman"/>
          <w:sz w:val="28"/>
          <w:szCs w:val="28"/>
        </w:rPr>
        <w:t>);</w:t>
      </w:r>
      <w:r w:rsidRPr="00CC39CB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A54C94" w:rsidRPr="00EF25ED" w:rsidRDefault="00A54C94" w:rsidP="00A54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CC39CB">
        <w:rPr>
          <w:rFonts w:ascii="Times New Roman" w:hAnsi="Times New Roman"/>
          <w:sz w:val="28"/>
          <w:szCs w:val="28"/>
        </w:rPr>
        <w:t>K</w:t>
      </w:r>
      <w:proofErr w:type="gramEnd"/>
      <w:r w:rsidRPr="00CC39CB">
        <w:rPr>
          <w:rFonts w:ascii="Times New Roman" w:hAnsi="Times New Roman"/>
          <w:sz w:val="28"/>
          <w:szCs w:val="28"/>
          <w:vertAlign w:val="subscript"/>
        </w:rPr>
        <w:t xml:space="preserve">инф </w:t>
      </w:r>
      <w:r w:rsidRPr="00CC39CB">
        <w:rPr>
          <w:rFonts w:ascii="Times New Roman" w:hAnsi="Times New Roman"/>
          <w:sz w:val="28"/>
          <w:szCs w:val="28"/>
        </w:rPr>
        <w:t xml:space="preserve">- </w:t>
      </w:r>
      <w:r w:rsidR="001474AC">
        <w:rPr>
          <w:rFonts w:ascii="Times New Roman" w:hAnsi="Times New Roman"/>
          <w:sz w:val="28"/>
          <w:szCs w:val="28"/>
        </w:rPr>
        <w:t>п</w:t>
      </w:r>
      <w:r w:rsidRPr="00CC39CB">
        <w:rPr>
          <w:rFonts w:ascii="Times New Roman" w:hAnsi="Times New Roman"/>
          <w:sz w:val="28"/>
          <w:szCs w:val="28"/>
        </w:rPr>
        <w:t>роизведение индексов потребительских цен</w:t>
      </w:r>
      <w:r>
        <w:rPr>
          <w:rFonts w:ascii="Times New Roman" w:hAnsi="Times New Roman"/>
          <w:sz w:val="28"/>
          <w:szCs w:val="28"/>
        </w:rPr>
        <w:t>, начиная с 202</w:t>
      </w:r>
      <w:r w:rsidR="00971C7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EF25ED">
        <w:rPr>
          <w:rFonts w:ascii="Times New Roman" w:hAnsi="Times New Roman"/>
          <w:sz w:val="28"/>
          <w:szCs w:val="28"/>
        </w:rPr>
        <w:t>;</w:t>
      </w:r>
    </w:p>
    <w:p w:rsidR="00A54C94" w:rsidRPr="00EF25ED" w:rsidRDefault="00A54C94" w:rsidP="00A54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F25ED">
        <w:rPr>
          <w:rFonts w:ascii="Times New Roman" w:hAnsi="Times New Roman"/>
          <w:sz w:val="28"/>
          <w:szCs w:val="28"/>
        </w:rPr>
        <w:t>К</w:t>
      </w:r>
      <w:r w:rsidRPr="00EF25ED">
        <w:rPr>
          <w:rFonts w:ascii="Times New Roman" w:hAnsi="Times New Roman"/>
          <w:sz w:val="28"/>
          <w:szCs w:val="28"/>
          <w:vertAlign w:val="subscript"/>
        </w:rPr>
        <w:t xml:space="preserve">уд </w:t>
      </w:r>
      <w:r w:rsidR="00822996">
        <w:rPr>
          <w:rFonts w:ascii="Times New Roman" w:hAnsi="Times New Roman"/>
          <w:sz w:val="28"/>
          <w:szCs w:val="28"/>
        </w:rPr>
        <w:t>–</w:t>
      </w:r>
      <w:r w:rsidRPr="00EF25ED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EF25ED" w:rsidRPr="00EF25ED">
        <w:rPr>
          <w:rFonts w:ascii="Times New Roman" w:hAnsi="Times New Roman"/>
          <w:sz w:val="28"/>
          <w:szCs w:val="28"/>
        </w:rPr>
        <w:t>к</w:t>
      </w:r>
      <w:r w:rsidRPr="00EF25ED">
        <w:rPr>
          <w:rFonts w:ascii="Times New Roman" w:hAnsi="Times New Roman"/>
          <w:sz w:val="28"/>
          <w:szCs w:val="28"/>
        </w:rPr>
        <w:t>оэффициент</w:t>
      </w:r>
      <w:r w:rsidR="00822996">
        <w:rPr>
          <w:rFonts w:ascii="Times New Roman" w:hAnsi="Times New Roman"/>
          <w:sz w:val="28"/>
          <w:szCs w:val="28"/>
        </w:rPr>
        <w:t>,</w:t>
      </w:r>
      <w:r w:rsidRPr="00EF25ED">
        <w:rPr>
          <w:rFonts w:ascii="Times New Roman" w:hAnsi="Times New Roman"/>
          <w:sz w:val="28"/>
          <w:szCs w:val="28"/>
        </w:rPr>
        <w:t xml:space="preserve"> характеризующий удаленность земельного участка от административного центра (</w:t>
      </w:r>
      <w:r w:rsidR="00154D11">
        <w:rPr>
          <w:rFonts w:ascii="Times New Roman" w:hAnsi="Times New Roman"/>
          <w:sz w:val="28"/>
          <w:szCs w:val="28"/>
        </w:rPr>
        <w:t>п</w:t>
      </w:r>
      <w:r w:rsidRPr="00EF25ED">
        <w:rPr>
          <w:rFonts w:ascii="Times New Roman" w:hAnsi="Times New Roman"/>
          <w:sz w:val="28"/>
          <w:szCs w:val="28"/>
        </w:rPr>
        <w:t>риложение №</w:t>
      </w:r>
      <w:r w:rsidR="00EF25ED" w:rsidRPr="00EF25ED">
        <w:rPr>
          <w:rFonts w:ascii="Times New Roman" w:hAnsi="Times New Roman"/>
          <w:sz w:val="28"/>
          <w:szCs w:val="28"/>
        </w:rPr>
        <w:t xml:space="preserve"> </w:t>
      </w:r>
      <w:r w:rsidR="00B61137">
        <w:rPr>
          <w:rFonts w:ascii="Times New Roman" w:hAnsi="Times New Roman"/>
          <w:sz w:val="28"/>
          <w:szCs w:val="28"/>
        </w:rPr>
        <w:t>1</w:t>
      </w:r>
      <w:r w:rsidR="00154D11">
        <w:rPr>
          <w:rFonts w:ascii="Times New Roman" w:hAnsi="Times New Roman"/>
          <w:sz w:val="28"/>
          <w:szCs w:val="28"/>
        </w:rPr>
        <w:t xml:space="preserve"> к настоящей Методике</w:t>
      </w:r>
      <w:r w:rsidRPr="00EF25ED">
        <w:rPr>
          <w:rFonts w:ascii="Times New Roman" w:hAnsi="Times New Roman"/>
          <w:sz w:val="28"/>
          <w:szCs w:val="28"/>
        </w:rPr>
        <w:t>);</w:t>
      </w:r>
    </w:p>
    <w:p w:rsidR="00A54C94" w:rsidRPr="00EF25ED" w:rsidRDefault="00A54C94" w:rsidP="001655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F25ED">
        <w:rPr>
          <w:rFonts w:ascii="Times New Roman" w:hAnsi="Times New Roman"/>
          <w:sz w:val="28"/>
          <w:szCs w:val="28"/>
        </w:rPr>
        <w:t>К</w:t>
      </w:r>
      <w:r w:rsidR="00C0132A">
        <w:rPr>
          <w:rFonts w:ascii="Times New Roman" w:hAnsi="Times New Roman"/>
          <w:sz w:val="28"/>
          <w:szCs w:val="28"/>
          <w:vertAlign w:val="subscript"/>
        </w:rPr>
        <w:t>фи</w:t>
      </w:r>
      <w:r w:rsidRPr="00165562">
        <w:rPr>
          <w:rFonts w:ascii="Times New Roman" w:hAnsi="Times New Roman"/>
          <w:sz w:val="28"/>
          <w:szCs w:val="28"/>
        </w:rPr>
        <w:t xml:space="preserve"> </w:t>
      </w:r>
      <w:r w:rsidR="00E646B6">
        <w:rPr>
          <w:rFonts w:ascii="Times New Roman" w:hAnsi="Times New Roman"/>
          <w:sz w:val="28"/>
          <w:szCs w:val="28"/>
        </w:rPr>
        <w:t>–</w:t>
      </w:r>
      <w:r w:rsidR="00EF25ED" w:rsidRPr="00EF25ED">
        <w:rPr>
          <w:rFonts w:ascii="Times New Roman" w:hAnsi="Times New Roman"/>
          <w:sz w:val="28"/>
          <w:szCs w:val="28"/>
        </w:rPr>
        <w:t xml:space="preserve"> к</w:t>
      </w:r>
      <w:r w:rsidRPr="00EF25ED">
        <w:rPr>
          <w:rFonts w:ascii="Times New Roman" w:hAnsi="Times New Roman"/>
          <w:sz w:val="28"/>
          <w:szCs w:val="28"/>
        </w:rPr>
        <w:t xml:space="preserve">оэффициент </w:t>
      </w:r>
      <w:r w:rsidR="00165562" w:rsidRPr="00C0132A">
        <w:rPr>
          <w:rFonts w:ascii="Times New Roman" w:hAnsi="Times New Roman"/>
          <w:sz w:val="28"/>
          <w:szCs w:val="28"/>
        </w:rPr>
        <w:t>функционального использования</w:t>
      </w:r>
      <w:r w:rsidR="00C0132A" w:rsidRPr="00C0132A">
        <w:rPr>
          <w:rFonts w:ascii="Times New Roman" w:hAnsi="Times New Roman"/>
          <w:sz w:val="28"/>
          <w:szCs w:val="28"/>
        </w:rPr>
        <w:t xml:space="preserve"> нестационарного торгового объекта</w:t>
      </w:r>
      <w:r w:rsidR="00165562" w:rsidRPr="00C0132A">
        <w:rPr>
          <w:rFonts w:ascii="Times New Roman" w:hAnsi="Times New Roman"/>
          <w:sz w:val="28"/>
          <w:szCs w:val="28"/>
        </w:rPr>
        <w:t xml:space="preserve"> </w:t>
      </w:r>
      <w:r w:rsidR="00165562" w:rsidRPr="00EF25ED">
        <w:rPr>
          <w:rFonts w:ascii="Times New Roman" w:hAnsi="Times New Roman"/>
          <w:sz w:val="28"/>
          <w:szCs w:val="28"/>
        </w:rPr>
        <w:t xml:space="preserve"> </w:t>
      </w:r>
      <w:r w:rsidRPr="00EF25ED">
        <w:rPr>
          <w:rFonts w:ascii="Times New Roman" w:hAnsi="Times New Roman"/>
          <w:sz w:val="28"/>
          <w:szCs w:val="28"/>
        </w:rPr>
        <w:t>(</w:t>
      </w:r>
      <w:r w:rsidR="00154D11">
        <w:rPr>
          <w:rFonts w:ascii="Times New Roman" w:hAnsi="Times New Roman"/>
          <w:sz w:val="28"/>
          <w:szCs w:val="28"/>
        </w:rPr>
        <w:t>п</w:t>
      </w:r>
      <w:r w:rsidRPr="00EF25ED">
        <w:rPr>
          <w:rFonts w:ascii="Times New Roman" w:hAnsi="Times New Roman"/>
          <w:sz w:val="28"/>
          <w:szCs w:val="28"/>
        </w:rPr>
        <w:t>риложение №</w:t>
      </w:r>
      <w:r w:rsidR="00EF25ED" w:rsidRPr="00EF25ED">
        <w:rPr>
          <w:rFonts w:ascii="Times New Roman" w:hAnsi="Times New Roman"/>
          <w:sz w:val="28"/>
          <w:szCs w:val="28"/>
        </w:rPr>
        <w:t xml:space="preserve"> </w:t>
      </w:r>
      <w:r w:rsidR="00B61137">
        <w:rPr>
          <w:rFonts w:ascii="Times New Roman" w:hAnsi="Times New Roman"/>
          <w:sz w:val="28"/>
          <w:szCs w:val="28"/>
        </w:rPr>
        <w:t>2</w:t>
      </w:r>
      <w:r w:rsidR="00154D11">
        <w:rPr>
          <w:rFonts w:ascii="Times New Roman" w:hAnsi="Times New Roman"/>
          <w:sz w:val="28"/>
          <w:szCs w:val="28"/>
        </w:rPr>
        <w:t xml:space="preserve"> к настоящей Методике</w:t>
      </w:r>
      <w:r w:rsidRPr="00EF25ED">
        <w:rPr>
          <w:rFonts w:ascii="Times New Roman" w:hAnsi="Times New Roman"/>
          <w:sz w:val="28"/>
          <w:szCs w:val="28"/>
        </w:rPr>
        <w:t>);</w:t>
      </w:r>
    </w:p>
    <w:p w:rsidR="00A54C94" w:rsidRDefault="00A54C94" w:rsidP="00A54C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3464">
        <w:rPr>
          <w:rFonts w:ascii="Times New Roman" w:hAnsi="Times New Roman"/>
          <w:sz w:val="28"/>
          <w:szCs w:val="28"/>
        </w:rPr>
        <w:t xml:space="preserve">S - площадь нестационарного торгового объекта </w:t>
      </w:r>
      <w:r w:rsidR="00E13CB5">
        <w:rPr>
          <w:rFonts w:ascii="Times New Roman" w:hAnsi="Times New Roman"/>
          <w:sz w:val="28"/>
          <w:szCs w:val="28"/>
        </w:rPr>
        <w:t xml:space="preserve">по габаритным размерам </w:t>
      </w:r>
      <w:r w:rsidRPr="00973464">
        <w:rPr>
          <w:rFonts w:ascii="Times New Roman" w:hAnsi="Times New Roman"/>
          <w:sz w:val="28"/>
          <w:szCs w:val="28"/>
        </w:rPr>
        <w:t>(кв. м)</w:t>
      </w:r>
      <w:r w:rsidR="00971C7F">
        <w:rPr>
          <w:rFonts w:ascii="Times New Roman" w:hAnsi="Times New Roman"/>
          <w:sz w:val="28"/>
          <w:szCs w:val="28"/>
        </w:rPr>
        <w:t>;</w:t>
      </w:r>
      <w:r w:rsidRPr="00973464">
        <w:rPr>
          <w:rFonts w:ascii="Times New Roman" w:hAnsi="Times New Roman"/>
          <w:sz w:val="28"/>
          <w:szCs w:val="28"/>
        </w:rPr>
        <w:t xml:space="preserve"> </w:t>
      </w:r>
    </w:p>
    <w:p w:rsidR="00BC14C4" w:rsidRDefault="00971C7F" w:rsidP="00971C7F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971C7F">
        <w:rPr>
          <w:rFonts w:ascii="Times New Roman" w:hAnsi="Times New Roman"/>
          <w:sz w:val="28"/>
          <w:szCs w:val="28"/>
        </w:rPr>
        <w:t>Крк - коэффициент рыночной корректировки</w:t>
      </w:r>
      <w:r w:rsidR="00C23D6B">
        <w:rPr>
          <w:rFonts w:ascii="Times New Roman" w:hAnsi="Times New Roman"/>
          <w:sz w:val="28"/>
          <w:szCs w:val="28"/>
        </w:rPr>
        <w:t xml:space="preserve"> (</w:t>
      </w:r>
      <w:r w:rsidR="0092162A" w:rsidRPr="00971C7F">
        <w:rPr>
          <w:rFonts w:ascii="Times New Roman" w:hAnsi="Times New Roman"/>
          <w:sz w:val="28"/>
          <w:szCs w:val="28"/>
        </w:rPr>
        <w:t>Крк</w:t>
      </w:r>
      <w:r w:rsidR="0092162A">
        <w:rPr>
          <w:rFonts w:ascii="Times New Roman" w:hAnsi="Times New Roman"/>
          <w:sz w:val="28"/>
          <w:szCs w:val="28"/>
        </w:rPr>
        <w:t xml:space="preserve"> =</w:t>
      </w:r>
      <w:r w:rsidR="0092162A" w:rsidRPr="00971C7F">
        <w:rPr>
          <w:rFonts w:ascii="Times New Roman" w:hAnsi="Times New Roman"/>
          <w:sz w:val="28"/>
          <w:szCs w:val="28"/>
        </w:rPr>
        <w:t xml:space="preserve"> </w:t>
      </w:r>
      <w:r w:rsidR="00C23D6B">
        <w:rPr>
          <w:rFonts w:ascii="Times New Roman" w:hAnsi="Times New Roman"/>
          <w:sz w:val="28"/>
          <w:szCs w:val="28"/>
        </w:rPr>
        <w:t>9,5)</w:t>
      </w:r>
      <w:r>
        <w:rPr>
          <w:rFonts w:ascii="Times New Roman" w:hAnsi="Times New Roman"/>
          <w:sz w:val="28"/>
          <w:szCs w:val="28"/>
        </w:rPr>
        <w:t>;</w:t>
      </w:r>
    </w:p>
    <w:p w:rsidR="00BC14C4" w:rsidRDefault="00971C7F" w:rsidP="00971C7F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971C7F">
        <w:rPr>
          <w:rFonts w:ascii="Times New Roman" w:hAnsi="Times New Roman"/>
          <w:sz w:val="28"/>
          <w:szCs w:val="28"/>
        </w:rPr>
        <w:t>Kco - коэффициент сопоставимости по полной стоимости пользования НТО</w:t>
      </w:r>
      <w:r w:rsidR="00C23D6B">
        <w:rPr>
          <w:rFonts w:ascii="Times New Roman" w:hAnsi="Times New Roman"/>
          <w:sz w:val="28"/>
          <w:szCs w:val="28"/>
        </w:rPr>
        <w:t xml:space="preserve"> (</w:t>
      </w:r>
      <w:r w:rsidR="0092162A" w:rsidRPr="00971C7F">
        <w:rPr>
          <w:rFonts w:ascii="Times New Roman" w:hAnsi="Times New Roman"/>
          <w:sz w:val="28"/>
          <w:szCs w:val="28"/>
        </w:rPr>
        <w:t>Kco</w:t>
      </w:r>
      <w:r w:rsidR="0092162A">
        <w:rPr>
          <w:rFonts w:ascii="Times New Roman" w:hAnsi="Times New Roman"/>
          <w:sz w:val="28"/>
          <w:szCs w:val="28"/>
        </w:rPr>
        <w:t xml:space="preserve"> = </w:t>
      </w:r>
      <w:r w:rsidR="00C23D6B">
        <w:rPr>
          <w:rFonts w:ascii="Times New Roman" w:hAnsi="Times New Roman"/>
          <w:sz w:val="28"/>
          <w:szCs w:val="28"/>
        </w:rPr>
        <w:t>0,2</w:t>
      </w:r>
      <w:r w:rsidR="00F85000">
        <w:rPr>
          <w:rFonts w:ascii="Times New Roman" w:hAnsi="Times New Roman"/>
          <w:sz w:val="28"/>
          <w:szCs w:val="28"/>
        </w:rPr>
        <w:t>4</w:t>
      </w:r>
      <w:r w:rsidR="00C23D6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BC14C4" w:rsidRDefault="00BC14C4" w:rsidP="007500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14C4" w:rsidRDefault="00BC14C4" w:rsidP="007500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14C4" w:rsidRDefault="00BC14C4" w:rsidP="007500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14C4" w:rsidRDefault="00BC14C4" w:rsidP="007500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14C4" w:rsidRDefault="00BC14C4" w:rsidP="007500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743E" w:rsidRDefault="009C743E" w:rsidP="00822996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822996" w:rsidRDefault="00822996" w:rsidP="00822996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</w:p>
    <w:p w:rsidR="00822996" w:rsidRDefault="00822996" w:rsidP="00822996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методике определения платы за размещение нестационарного торгового объекта</w:t>
      </w:r>
    </w:p>
    <w:p w:rsidR="00822996" w:rsidRDefault="00822996" w:rsidP="00822996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822996" w:rsidRDefault="00822996" w:rsidP="008229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2996">
        <w:rPr>
          <w:rFonts w:ascii="Times New Roman" w:hAnsi="Times New Roman"/>
          <w:sz w:val="28"/>
          <w:szCs w:val="28"/>
        </w:rPr>
        <w:t>Коэффициент, характеризующий удаленность земельного участка</w:t>
      </w:r>
    </w:p>
    <w:p w:rsidR="00822996" w:rsidRDefault="00822996" w:rsidP="008229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2996">
        <w:rPr>
          <w:rFonts w:ascii="Times New Roman" w:hAnsi="Times New Roman"/>
          <w:sz w:val="28"/>
          <w:szCs w:val="28"/>
        </w:rPr>
        <w:t>от административного центра</w:t>
      </w:r>
    </w:p>
    <w:p w:rsidR="00822996" w:rsidRDefault="00822996" w:rsidP="00A156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670"/>
        <w:gridCol w:w="3191"/>
      </w:tblGrid>
      <w:tr w:rsidR="00A156C1" w:rsidRPr="005B12DD" w:rsidTr="005B12DD">
        <w:tc>
          <w:tcPr>
            <w:tcW w:w="817" w:type="dxa"/>
            <w:shd w:val="clear" w:color="auto" w:fill="auto"/>
          </w:tcPr>
          <w:p w:rsidR="00A156C1" w:rsidRPr="005B12DD" w:rsidRDefault="00A156C1" w:rsidP="005B12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12DD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5B12D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5B12DD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670" w:type="dxa"/>
            <w:shd w:val="clear" w:color="auto" w:fill="auto"/>
          </w:tcPr>
          <w:p w:rsidR="00A156C1" w:rsidRPr="005B12DD" w:rsidRDefault="00A156C1" w:rsidP="005B12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22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Наименование территории</w:t>
            </w:r>
          </w:p>
        </w:tc>
        <w:tc>
          <w:tcPr>
            <w:tcW w:w="3191" w:type="dxa"/>
            <w:shd w:val="clear" w:color="auto" w:fill="auto"/>
          </w:tcPr>
          <w:p w:rsidR="00A156C1" w:rsidRPr="005B12DD" w:rsidRDefault="00A156C1" w:rsidP="005B12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22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Коэффициент (</w:t>
            </w:r>
            <w:proofErr w:type="gramStart"/>
            <w:r w:rsidRPr="006922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T</w:t>
            </w:r>
            <w:proofErr w:type="gramEnd"/>
            <w:r w:rsidR="00F7233D" w:rsidRPr="00EF25ED">
              <w:rPr>
                <w:rFonts w:ascii="Times New Roman" w:hAnsi="Times New Roman"/>
                <w:sz w:val="28"/>
                <w:szCs w:val="28"/>
                <w:vertAlign w:val="subscript"/>
              </w:rPr>
              <w:t>уд</w:t>
            </w:r>
            <w:r w:rsidRPr="006922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A156C1" w:rsidRPr="005B12DD" w:rsidTr="005B12DD">
        <w:tc>
          <w:tcPr>
            <w:tcW w:w="817" w:type="dxa"/>
            <w:shd w:val="clear" w:color="auto" w:fill="auto"/>
            <w:vAlign w:val="bottom"/>
          </w:tcPr>
          <w:p w:rsidR="00A156C1" w:rsidRPr="006922E8" w:rsidRDefault="00A156C1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922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0" w:type="dxa"/>
            <w:shd w:val="clear" w:color="auto" w:fill="auto"/>
            <w:vAlign w:val="bottom"/>
          </w:tcPr>
          <w:p w:rsidR="00A156C1" w:rsidRPr="006922E8" w:rsidRDefault="00A156C1" w:rsidP="005B12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922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Центрально-исторический</w:t>
            </w:r>
          </w:p>
        </w:tc>
        <w:tc>
          <w:tcPr>
            <w:tcW w:w="3191" w:type="dxa"/>
            <w:shd w:val="clear" w:color="auto" w:fill="auto"/>
            <w:vAlign w:val="bottom"/>
          </w:tcPr>
          <w:p w:rsidR="00A156C1" w:rsidRPr="006922E8" w:rsidRDefault="00A156C1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922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156C1" w:rsidRPr="005B12DD" w:rsidTr="005B12DD">
        <w:tc>
          <w:tcPr>
            <w:tcW w:w="817" w:type="dxa"/>
            <w:shd w:val="clear" w:color="auto" w:fill="auto"/>
            <w:vAlign w:val="bottom"/>
          </w:tcPr>
          <w:p w:rsidR="00A156C1" w:rsidRPr="006922E8" w:rsidRDefault="00A156C1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922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0" w:type="dxa"/>
            <w:shd w:val="clear" w:color="auto" w:fill="auto"/>
            <w:vAlign w:val="bottom"/>
          </w:tcPr>
          <w:p w:rsidR="00A156C1" w:rsidRPr="006922E8" w:rsidRDefault="00A156C1" w:rsidP="005B12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922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Центральный</w:t>
            </w:r>
          </w:p>
        </w:tc>
        <w:tc>
          <w:tcPr>
            <w:tcW w:w="3191" w:type="dxa"/>
            <w:shd w:val="clear" w:color="auto" w:fill="auto"/>
            <w:vAlign w:val="bottom"/>
          </w:tcPr>
          <w:p w:rsidR="00A156C1" w:rsidRPr="006922E8" w:rsidRDefault="00A156C1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922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0,9</w:t>
            </w:r>
          </w:p>
        </w:tc>
      </w:tr>
      <w:tr w:rsidR="00A156C1" w:rsidRPr="005B12DD" w:rsidTr="005B12DD">
        <w:tc>
          <w:tcPr>
            <w:tcW w:w="817" w:type="dxa"/>
            <w:shd w:val="clear" w:color="auto" w:fill="auto"/>
            <w:vAlign w:val="bottom"/>
          </w:tcPr>
          <w:p w:rsidR="00A156C1" w:rsidRPr="006922E8" w:rsidRDefault="00A156C1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922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0" w:type="dxa"/>
            <w:shd w:val="clear" w:color="auto" w:fill="auto"/>
            <w:vAlign w:val="bottom"/>
          </w:tcPr>
          <w:p w:rsidR="00A156C1" w:rsidRPr="006922E8" w:rsidRDefault="00A156C1" w:rsidP="005B12D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22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Северо-западный (МКР)</w:t>
            </w:r>
          </w:p>
        </w:tc>
        <w:tc>
          <w:tcPr>
            <w:tcW w:w="3191" w:type="dxa"/>
            <w:shd w:val="clear" w:color="auto" w:fill="auto"/>
            <w:vAlign w:val="bottom"/>
          </w:tcPr>
          <w:p w:rsidR="00A156C1" w:rsidRPr="006922E8" w:rsidRDefault="00A156C1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22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</w:t>
            </w:r>
          </w:p>
        </w:tc>
      </w:tr>
      <w:tr w:rsidR="00A156C1" w:rsidRPr="005B12DD" w:rsidTr="005B12DD">
        <w:tc>
          <w:tcPr>
            <w:tcW w:w="817" w:type="dxa"/>
            <w:shd w:val="clear" w:color="auto" w:fill="auto"/>
            <w:vAlign w:val="bottom"/>
          </w:tcPr>
          <w:p w:rsidR="00A156C1" w:rsidRPr="006922E8" w:rsidRDefault="00A156C1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922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0" w:type="dxa"/>
            <w:shd w:val="clear" w:color="auto" w:fill="auto"/>
            <w:vAlign w:val="bottom"/>
          </w:tcPr>
          <w:p w:rsidR="00A156C1" w:rsidRPr="006922E8" w:rsidRDefault="00A156C1" w:rsidP="005B12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922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Западный промышленно-селитебный (МКР)</w:t>
            </w:r>
          </w:p>
        </w:tc>
        <w:tc>
          <w:tcPr>
            <w:tcW w:w="3191" w:type="dxa"/>
            <w:shd w:val="clear" w:color="auto" w:fill="auto"/>
            <w:vAlign w:val="bottom"/>
          </w:tcPr>
          <w:p w:rsidR="00A156C1" w:rsidRPr="006922E8" w:rsidRDefault="00A156C1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22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</w:t>
            </w:r>
          </w:p>
        </w:tc>
      </w:tr>
      <w:tr w:rsidR="00A156C1" w:rsidRPr="005B12DD" w:rsidTr="005B12DD">
        <w:tc>
          <w:tcPr>
            <w:tcW w:w="817" w:type="dxa"/>
            <w:shd w:val="clear" w:color="auto" w:fill="auto"/>
            <w:vAlign w:val="bottom"/>
          </w:tcPr>
          <w:p w:rsidR="00A156C1" w:rsidRPr="006922E8" w:rsidRDefault="00A156C1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922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0" w:type="dxa"/>
            <w:shd w:val="clear" w:color="auto" w:fill="auto"/>
            <w:vAlign w:val="bottom"/>
          </w:tcPr>
          <w:p w:rsidR="00A156C1" w:rsidRPr="006922E8" w:rsidRDefault="00A156C1" w:rsidP="005B12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922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Северный (КПП)</w:t>
            </w:r>
          </w:p>
        </w:tc>
        <w:tc>
          <w:tcPr>
            <w:tcW w:w="3191" w:type="dxa"/>
            <w:shd w:val="clear" w:color="auto" w:fill="auto"/>
            <w:vAlign w:val="bottom"/>
          </w:tcPr>
          <w:p w:rsidR="00A156C1" w:rsidRPr="006922E8" w:rsidRDefault="00A156C1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22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</w:t>
            </w:r>
          </w:p>
        </w:tc>
      </w:tr>
      <w:tr w:rsidR="00A156C1" w:rsidRPr="005B12DD" w:rsidTr="005B12DD">
        <w:tc>
          <w:tcPr>
            <w:tcW w:w="817" w:type="dxa"/>
            <w:shd w:val="clear" w:color="auto" w:fill="auto"/>
            <w:vAlign w:val="bottom"/>
          </w:tcPr>
          <w:p w:rsidR="00A156C1" w:rsidRPr="006922E8" w:rsidRDefault="00A156C1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922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156C1" w:rsidRPr="006922E8" w:rsidRDefault="00A156C1" w:rsidP="005B12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922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п. Зазейский</w:t>
            </w:r>
          </w:p>
        </w:tc>
        <w:tc>
          <w:tcPr>
            <w:tcW w:w="3191" w:type="dxa"/>
            <w:shd w:val="clear" w:color="auto" w:fill="auto"/>
            <w:vAlign w:val="bottom"/>
          </w:tcPr>
          <w:p w:rsidR="00A156C1" w:rsidRPr="006922E8" w:rsidRDefault="00A156C1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922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0,7</w:t>
            </w:r>
          </w:p>
        </w:tc>
      </w:tr>
      <w:tr w:rsidR="00A156C1" w:rsidRPr="005B12DD" w:rsidTr="005B12DD">
        <w:tc>
          <w:tcPr>
            <w:tcW w:w="817" w:type="dxa"/>
            <w:shd w:val="clear" w:color="auto" w:fill="auto"/>
            <w:vAlign w:val="bottom"/>
          </w:tcPr>
          <w:p w:rsidR="00A156C1" w:rsidRPr="006922E8" w:rsidRDefault="00A156C1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922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156C1" w:rsidRPr="006922E8" w:rsidRDefault="00A156C1" w:rsidP="005B12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922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п. Мясокомбинат</w:t>
            </w:r>
          </w:p>
        </w:tc>
        <w:tc>
          <w:tcPr>
            <w:tcW w:w="3191" w:type="dxa"/>
            <w:shd w:val="clear" w:color="auto" w:fill="auto"/>
            <w:vAlign w:val="bottom"/>
          </w:tcPr>
          <w:p w:rsidR="00A156C1" w:rsidRPr="006922E8" w:rsidRDefault="00A156C1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922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</w:tr>
      <w:tr w:rsidR="00A156C1" w:rsidRPr="005B12DD" w:rsidTr="005B12DD">
        <w:tc>
          <w:tcPr>
            <w:tcW w:w="817" w:type="dxa"/>
            <w:shd w:val="clear" w:color="auto" w:fill="auto"/>
            <w:vAlign w:val="bottom"/>
          </w:tcPr>
          <w:p w:rsidR="00A156C1" w:rsidRPr="006922E8" w:rsidRDefault="00A156C1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922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70" w:type="dxa"/>
            <w:shd w:val="clear" w:color="auto" w:fill="auto"/>
            <w:vAlign w:val="bottom"/>
          </w:tcPr>
          <w:p w:rsidR="00A156C1" w:rsidRPr="006922E8" w:rsidRDefault="00A156C1" w:rsidP="005B12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922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Моховая Падь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A156C1" w:rsidRPr="006922E8" w:rsidRDefault="00A156C1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922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0,3</w:t>
            </w:r>
          </w:p>
        </w:tc>
      </w:tr>
      <w:tr w:rsidR="00A156C1" w:rsidRPr="005B12DD" w:rsidTr="005B12DD">
        <w:tc>
          <w:tcPr>
            <w:tcW w:w="817" w:type="dxa"/>
            <w:shd w:val="clear" w:color="auto" w:fill="auto"/>
            <w:vAlign w:val="bottom"/>
          </w:tcPr>
          <w:p w:rsidR="00A156C1" w:rsidRPr="006922E8" w:rsidRDefault="00A156C1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922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670" w:type="dxa"/>
            <w:shd w:val="clear" w:color="auto" w:fill="auto"/>
            <w:vAlign w:val="bottom"/>
          </w:tcPr>
          <w:p w:rsidR="00A156C1" w:rsidRPr="006922E8" w:rsidRDefault="00A156C1" w:rsidP="005B12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922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Белогорье</w:t>
            </w:r>
          </w:p>
        </w:tc>
        <w:tc>
          <w:tcPr>
            <w:tcW w:w="3191" w:type="dxa"/>
            <w:shd w:val="clear" w:color="auto" w:fill="auto"/>
            <w:vAlign w:val="bottom"/>
          </w:tcPr>
          <w:p w:rsidR="00A156C1" w:rsidRPr="006922E8" w:rsidRDefault="00A156C1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922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0,1</w:t>
            </w:r>
          </w:p>
        </w:tc>
      </w:tr>
    </w:tbl>
    <w:p w:rsidR="00A156C1" w:rsidRDefault="00A156C1" w:rsidP="006922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22E8" w:rsidRDefault="006922E8" w:rsidP="006922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22E8" w:rsidRDefault="006922E8" w:rsidP="006922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3E35" w:rsidRDefault="00333E35" w:rsidP="006922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3E35" w:rsidRDefault="00333E35" w:rsidP="006922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3E35" w:rsidRDefault="00333E35" w:rsidP="006922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3E35" w:rsidRDefault="00333E35" w:rsidP="006922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3E35" w:rsidRDefault="00333E35" w:rsidP="006922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3E35" w:rsidRDefault="00333E35" w:rsidP="006922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3E35" w:rsidRDefault="00333E35" w:rsidP="006922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3E35" w:rsidRDefault="00333E35" w:rsidP="006922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3E35" w:rsidRDefault="00333E35" w:rsidP="006922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3E35" w:rsidRDefault="00333E35" w:rsidP="006922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3E35" w:rsidRDefault="00333E35" w:rsidP="006922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3E35" w:rsidRDefault="00333E35" w:rsidP="006922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3E35" w:rsidRDefault="00333E35" w:rsidP="006922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3E35" w:rsidRDefault="00333E35" w:rsidP="006922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3E35" w:rsidRDefault="00333E35" w:rsidP="006922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3E35" w:rsidRDefault="00333E35" w:rsidP="006922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3E35" w:rsidRDefault="00333E35" w:rsidP="006922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4F04" w:rsidRDefault="008A4F04" w:rsidP="006922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4F04" w:rsidRDefault="008A4F04" w:rsidP="006922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4F04" w:rsidRDefault="008A4F04" w:rsidP="006922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3E35" w:rsidRDefault="00333E35" w:rsidP="006922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516B" w:rsidRDefault="0005516B" w:rsidP="00333E3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333E35" w:rsidRDefault="00333E35" w:rsidP="00333E3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2</w:t>
      </w:r>
    </w:p>
    <w:p w:rsidR="00333E35" w:rsidRDefault="00333E35" w:rsidP="00333E3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методике определения платы за размещение нестационарного торгового объекта</w:t>
      </w:r>
    </w:p>
    <w:p w:rsidR="00333E35" w:rsidRDefault="00333E35" w:rsidP="006922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132A" w:rsidRDefault="00E646B6" w:rsidP="00E646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EF25ED">
        <w:rPr>
          <w:rFonts w:ascii="Times New Roman" w:hAnsi="Times New Roman"/>
          <w:sz w:val="28"/>
          <w:szCs w:val="28"/>
        </w:rPr>
        <w:t>оэффициент</w:t>
      </w:r>
      <w:r w:rsidR="00C0132A">
        <w:rPr>
          <w:rFonts w:ascii="Times New Roman" w:hAnsi="Times New Roman"/>
          <w:sz w:val="28"/>
          <w:szCs w:val="28"/>
        </w:rPr>
        <w:t xml:space="preserve"> </w:t>
      </w:r>
      <w:r w:rsidRPr="00EF25ED">
        <w:rPr>
          <w:rFonts w:ascii="Times New Roman" w:hAnsi="Times New Roman"/>
          <w:sz w:val="28"/>
          <w:szCs w:val="28"/>
        </w:rPr>
        <w:t xml:space="preserve"> </w:t>
      </w:r>
      <w:r w:rsidR="00C0132A" w:rsidRPr="00C0132A">
        <w:rPr>
          <w:rFonts w:ascii="Times New Roman" w:hAnsi="Times New Roman"/>
          <w:sz w:val="28"/>
          <w:szCs w:val="28"/>
        </w:rPr>
        <w:t xml:space="preserve">функционального использования </w:t>
      </w:r>
    </w:p>
    <w:p w:rsidR="00E646B6" w:rsidRPr="00165562" w:rsidRDefault="00C0132A" w:rsidP="00E646B6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  <w:r w:rsidRPr="00C0132A">
        <w:rPr>
          <w:rFonts w:ascii="Times New Roman" w:hAnsi="Times New Roman"/>
          <w:sz w:val="28"/>
          <w:szCs w:val="28"/>
        </w:rPr>
        <w:t>нестационарного торгового объекта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821"/>
      </w:tblGrid>
      <w:tr w:rsidR="00E646B6" w:rsidRPr="005B12DD" w:rsidTr="001B009E">
        <w:tc>
          <w:tcPr>
            <w:tcW w:w="4785" w:type="dxa"/>
            <w:shd w:val="clear" w:color="auto" w:fill="auto"/>
          </w:tcPr>
          <w:p w:rsidR="00E646B6" w:rsidRPr="005B12DD" w:rsidRDefault="00165562" w:rsidP="005B12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46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Наименование специализации</w:t>
            </w:r>
          </w:p>
        </w:tc>
        <w:tc>
          <w:tcPr>
            <w:tcW w:w="4821" w:type="dxa"/>
            <w:shd w:val="clear" w:color="auto" w:fill="auto"/>
          </w:tcPr>
          <w:p w:rsidR="00E646B6" w:rsidRPr="005B12DD" w:rsidRDefault="00165562" w:rsidP="001B00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46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5B12D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646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эффициент</w:t>
            </w:r>
            <w:r w:rsidRPr="005B12D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0132A" w:rsidRPr="005B12DD">
              <w:rPr>
                <w:rFonts w:ascii="Times New Roman" w:hAnsi="Times New Roman"/>
                <w:sz w:val="28"/>
                <w:szCs w:val="28"/>
              </w:rPr>
              <w:t>функционального использования нестационарного торгового объекта</w:t>
            </w:r>
            <w:r w:rsidR="00B21198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B21198" w:rsidRPr="00EF25ED">
              <w:rPr>
                <w:rFonts w:ascii="Times New Roman" w:hAnsi="Times New Roman"/>
                <w:sz w:val="28"/>
                <w:szCs w:val="28"/>
              </w:rPr>
              <w:t>К</w:t>
            </w:r>
            <w:r w:rsidR="00B21198">
              <w:rPr>
                <w:rFonts w:ascii="Times New Roman" w:hAnsi="Times New Roman"/>
                <w:sz w:val="28"/>
                <w:szCs w:val="28"/>
                <w:vertAlign w:val="subscript"/>
              </w:rPr>
              <w:t>фи</w:t>
            </w:r>
            <w:r w:rsidR="001B009E" w:rsidRPr="001B009E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165562" w:rsidRPr="005B12DD" w:rsidTr="001B009E">
        <w:tc>
          <w:tcPr>
            <w:tcW w:w="4785" w:type="dxa"/>
            <w:shd w:val="clear" w:color="auto" w:fill="auto"/>
            <w:vAlign w:val="bottom"/>
          </w:tcPr>
          <w:p w:rsidR="00165562" w:rsidRPr="00E646B6" w:rsidRDefault="00165562" w:rsidP="005B12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46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Печатная продукция</w:t>
            </w:r>
          </w:p>
        </w:tc>
        <w:tc>
          <w:tcPr>
            <w:tcW w:w="4821" w:type="dxa"/>
            <w:shd w:val="clear" w:color="auto" w:fill="auto"/>
            <w:vAlign w:val="bottom"/>
          </w:tcPr>
          <w:p w:rsidR="00165562" w:rsidRPr="00E646B6" w:rsidRDefault="00165562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46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0,35</w:t>
            </w:r>
          </w:p>
        </w:tc>
      </w:tr>
      <w:tr w:rsidR="00165562" w:rsidRPr="005B12DD" w:rsidTr="001B009E">
        <w:tc>
          <w:tcPr>
            <w:tcW w:w="4785" w:type="dxa"/>
            <w:shd w:val="clear" w:color="auto" w:fill="auto"/>
            <w:vAlign w:val="bottom"/>
          </w:tcPr>
          <w:p w:rsidR="00165562" w:rsidRPr="00E646B6" w:rsidRDefault="00165562" w:rsidP="005B12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46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Канцелярские товары, книги</w:t>
            </w:r>
          </w:p>
        </w:tc>
        <w:tc>
          <w:tcPr>
            <w:tcW w:w="4821" w:type="dxa"/>
            <w:shd w:val="clear" w:color="auto" w:fill="auto"/>
            <w:vAlign w:val="bottom"/>
          </w:tcPr>
          <w:p w:rsidR="00165562" w:rsidRPr="00E646B6" w:rsidRDefault="00165562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46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0,4</w:t>
            </w:r>
          </w:p>
        </w:tc>
      </w:tr>
      <w:tr w:rsidR="00165562" w:rsidRPr="005B12DD" w:rsidTr="001B009E">
        <w:tc>
          <w:tcPr>
            <w:tcW w:w="4785" w:type="dxa"/>
            <w:shd w:val="clear" w:color="auto" w:fill="auto"/>
            <w:vAlign w:val="bottom"/>
          </w:tcPr>
          <w:p w:rsidR="00165562" w:rsidRPr="00E646B6" w:rsidRDefault="00165562" w:rsidP="005B12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46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4821" w:type="dxa"/>
            <w:shd w:val="clear" w:color="auto" w:fill="auto"/>
            <w:vAlign w:val="bottom"/>
          </w:tcPr>
          <w:p w:rsidR="00165562" w:rsidRPr="00E646B6" w:rsidRDefault="00165562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46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2,5</w:t>
            </w:r>
          </w:p>
        </w:tc>
      </w:tr>
      <w:tr w:rsidR="00165562" w:rsidRPr="005B12DD" w:rsidTr="001B009E">
        <w:tc>
          <w:tcPr>
            <w:tcW w:w="4785" w:type="dxa"/>
            <w:shd w:val="clear" w:color="auto" w:fill="auto"/>
            <w:vAlign w:val="bottom"/>
          </w:tcPr>
          <w:p w:rsidR="00165562" w:rsidRPr="00E646B6" w:rsidRDefault="00165562" w:rsidP="005B12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46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Прочие </w:t>
            </w:r>
            <w:r w:rsidRPr="005B12D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непродовольственные </w:t>
            </w:r>
            <w:r w:rsidRPr="00E646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товары</w:t>
            </w:r>
          </w:p>
        </w:tc>
        <w:tc>
          <w:tcPr>
            <w:tcW w:w="4821" w:type="dxa"/>
            <w:shd w:val="clear" w:color="auto" w:fill="auto"/>
            <w:vAlign w:val="bottom"/>
          </w:tcPr>
          <w:p w:rsidR="00165562" w:rsidRPr="00E646B6" w:rsidRDefault="00165562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46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0,7</w:t>
            </w:r>
          </w:p>
        </w:tc>
      </w:tr>
      <w:tr w:rsidR="00437A15" w:rsidRPr="005B12DD" w:rsidTr="001B009E">
        <w:tc>
          <w:tcPr>
            <w:tcW w:w="4785" w:type="dxa"/>
            <w:shd w:val="clear" w:color="auto" w:fill="auto"/>
            <w:vAlign w:val="bottom"/>
          </w:tcPr>
          <w:p w:rsidR="00437A15" w:rsidRPr="00E646B6" w:rsidRDefault="00437A15" w:rsidP="005B12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Услуги дополнительного образования</w:t>
            </w:r>
          </w:p>
        </w:tc>
        <w:tc>
          <w:tcPr>
            <w:tcW w:w="4821" w:type="dxa"/>
            <w:shd w:val="clear" w:color="auto" w:fill="auto"/>
            <w:vAlign w:val="bottom"/>
          </w:tcPr>
          <w:p w:rsidR="00437A15" w:rsidRPr="00E646B6" w:rsidRDefault="00437A15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0,15</w:t>
            </w:r>
          </w:p>
        </w:tc>
      </w:tr>
      <w:tr w:rsidR="00186993" w:rsidRPr="005B12DD" w:rsidTr="001B009E">
        <w:tc>
          <w:tcPr>
            <w:tcW w:w="4785" w:type="dxa"/>
            <w:shd w:val="clear" w:color="auto" w:fill="auto"/>
            <w:vAlign w:val="bottom"/>
          </w:tcPr>
          <w:p w:rsidR="00186993" w:rsidRDefault="00186993" w:rsidP="005B12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Тир</w:t>
            </w:r>
          </w:p>
        </w:tc>
        <w:tc>
          <w:tcPr>
            <w:tcW w:w="4821" w:type="dxa"/>
            <w:shd w:val="clear" w:color="auto" w:fill="auto"/>
            <w:vAlign w:val="bottom"/>
          </w:tcPr>
          <w:p w:rsidR="00186993" w:rsidRDefault="00186993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0,25</w:t>
            </w:r>
          </w:p>
        </w:tc>
      </w:tr>
      <w:tr w:rsidR="00165562" w:rsidRPr="005B12DD" w:rsidTr="001B009E">
        <w:tc>
          <w:tcPr>
            <w:tcW w:w="4785" w:type="dxa"/>
            <w:shd w:val="clear" w:color="auto" w:fill="auto"/>
            <w:vAlign w:val="center"/>
          </w:tcPr>
          <w:p w:rsidR="00165562" w:rsidRPr="00E646B6" w:rsidRDefault="00165562" w:rsidP="005B12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46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Изготовление ключей</w:t>
            </w:r>
          </w:p>
        </w:tc>
        <w:tc>
          <w:tcPr>
            <w:tcW w:w="4821" w:type="dxa"/>
            <w:shd w:val="clear" w:color="auto" w:fill="auto"/>
            <w:vAlign w:val="bottom"/>
          </w:tcPr>
          <w:p w:rsidR="00165562" w:rsidRPr="00E646B6" w:rsidRDefault="00165562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46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0,35</w:t>
            </w:r>
          </w:p>
        </w:tc>
      </w:tr>
      <w:tr w:rsidR="00165562" w:rsidRPr="005B12DD" w:rsidTr="001B009E">
        <w:tc>
          <w:tcPr>
            <w:tcW w:w="4785" w:type="dxa"/>
            <w:shd w:val="clear" w:color="auto" w:fill="auto"/>
            <w:vAlign w:val="bottom"/>
          </w:tcPr>
          <w:p w:rsidR="00165562" w:rsidRPr="00E646B6" w:rsidRDefault="00165562" w:rsidP="005B12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46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Ремонт обуви</w:t>
            </w:r>
          </w:p>
        </w:tc>
        <w:tc>
          <w:tcPr>
            <w:tcW w:w="4821" w:type="dxa"/>
            <w:shd w:val="clear" w:color="auto" w:fill="auto"/>
            <w:vAlign w:val="bottom"/>
          </w:tcPr>
          <w:p w:rsidR="00165562" w:rsidRPr="00E646B6" w:rsidRDefault="00165562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46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0,35</w:t>
            </w:r>
          </w:p>
        </w:tc>
      </w:tr>
      <w:tr w:rsidR="00165562" w:rsidRPr="005B12DD" w:rsidTr="001B009E">
        <w:tc>
          <w:tcPr>
            <w:tcW w:w="4785" w:type="dxa"/>
            <w:shd w:val="clear" w:color="auto" w:fill="auto"/>
            <w:vAlign w:val="bottom"/>
          </w:tcPr>
          <w:p w:rsidR="00165562" w:rsidRPr="00E646B6" w:rsidRDefault="00165562" w:rsidP="005B12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46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Копи-услуги</w:t>
            </w:r>
          </w:p>
        </w:tc>
        <w:tc>
          <w:tcPr>
            <w:tcW w:w="4821" w:type="dxa"/>
            <w:shd w:val="clear" w:color="auto" w:fill="auto"/>
            <w:vAlign w:val="bottom"/>
          </w:tcPr>
          <w:p w:rsidR="00165562" w:rsidRPr="00E646B6" w:rsidRDefault="00165562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46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0,35</w:t>
            </w:r>
          </w:p>
        </w:tc>
      </w:tr>
      <w:tr w:rsidR="00760677" w:rsidRPr="005B12DD" w:rsidTr="001B009E">
        <w:tc>
          <w:tcPr>
            <w:tcW w:w="4785" w:type="dxa"/>
            <w:shd w:val="clear" w:color="auto" w:fill="auto"/>
            <w:vAlign w:val="bottom"/>
          </w:tcPr>
          <w:p w:rsidR="00760677" w:rsidRPr="00E646B6" w:rsidRDefault="00760677" w:rsidP="005B12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46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Прочие услуги</w:t>
            </w:r>
          </w:p>
        </w:tc>
        <w:tc>
          <w:tcPr>
            <w:tcW w:w="4821" w:type="dxa"/>
            <w:shd w:val="clear" w:color="auto" w:fill="auto"/>
            <w:vAlign w:val="bottom"/>
          </w:tcPr>
          <w:p w:rsidR="00760677" w:rsidRPr="005B12DD" w:rsidRDefault="00760677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46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0,7</w:t>
            </w:r>
          </w:p>
        </w:tc>
      </w:tr>
      <w:tr w:rsidR="00760677" w:rsidRPr="005B12DD" w:rsidTr="001B009E">
        <w:tc>
          <w:tcPr>
            <w:tcW w:w="4785" w:type="dxa"/>
            <w:shd w:val="clear" w:color="auto" w:fill="auto"/>
            <w:vAlign w:val="bottom"/>
          </w:tcPr>
          <w:p w:rsidR="00760677" w:rsidRPr="005B12DD" w:rsidRDefault="00760677" w:rsidP="005B12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46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Общественное питание</w:t>
            </w:r>
          </w:p>
        </w:tc>
        <w:tc>
          <w:tcPr>
            <w:tcW w:w="4821" w:type="dxa"/>
            <w:shd w:val="clear" w:color="auto" w:fill="auto"/>
            <w:vAlign w:val="bottom"/>
          </w:tcPr>
          <w:p w:rsidR="00760677" w:rsidRPr="005B12DD" w:rsidRDefault="00760677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46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0,7</w:t>
            </w:r>
          </w:p>
        </w:tc>
      </w:tr>
      <w:tr w:rsidR="00760677" w:rsidRPr="005B12DD" w:rsidTr="001B009E">
        <w:tc>
          <w:tcPr>
            <w:tcW w:w="4785" w:type="dxa"/>
            <w:shd w:val="clear" w:color="auto" w:fill="auto"/>
            <w:vAlign w:val="bottom"/>
          </w:tcPr>
          <w:p w:rsidR="00760677" w:rsidRPr="005B12DD" w:rsidRDefault="00760677" w:rsidP="005B12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46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Хлеб и хлебобулочные изделия</w:t>
            </w:r>
          </w:p>
        </w:tc>
        <w:tc>
          <w:tcPr>
            <w:tcW w:w="4821" w:type="dxa"/>
            <w:shd w:val="clear" w:color="auto" w:fill="auto"/>
            <w:vAlign w:val="bottom"/>
          </w:tcPr>
          <w:p w:rsidR="00760677" w:rsidRPr="00E646B6" w:rsidRDefault="00760677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46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0,4</w:t>
            </w:r>
          </w:p>
        </w:tc>
      </w:tr>
      <w:tr w:rsidR="00760677" w:rsidRPr="005B12DD" w:rsidTr="001B009E">
        <w:tc>
          <w:tcPr>
            <w:tcW w:w="4785" w:type="dxa"/>
            <w:shd w:val="clear" w:color="auto" w:fill="auto"/>
            <w:vAlign w:val="bottom"/>
          </w:tcPr>
          <w:p w:rsidR="00760677" w:rsidRPr="005B12DD" w:rsidRDefault="00760677" w:rsidP="005B12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B12D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Яйцо</w:t>
            </w:r>
          </w:p>
        </w:tc>
        <w:tc>
          <w:tcPr>
            <w:tcW w:w="4821" w:type="dxa"/>
            <w:shd w:val="clear" w:color="auto" w:fill="auto"/>
            <w:vAlign w:val="bottom"/>
          </w:tcPr>
          <w:p w:rsidR="00760677" w:rsidRPr="00E646B6" w:rsidRDefault="00760677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46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0,4</w:t>
            </w:r>
          </w:p>
        </w:tc>
      </w:tr>
      <w:tr w:rsidR="00760677" w:rsidRPr="005B12DD" w:rsidTr="001B009E">
        <w:tc>
          <w:tcPr>
            <w:tcW w:w="4785" w:type="dxa"/>
            <w:shd w:val="clear" w:color="auto" w:fill="auto"/>
            <w:vAlign w:val="bottom"/>
          </w:tcPr>
          <w:p w:rsidR="00760677" w:rsidRPr="005B12DD" w:rsidRDefault="00760677" w:rsidP="005B12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46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Охлажденное мясо</w:t>
            </w:r>
          </w:p>
        </w:tc>
        <w:tc>
          <w:tcPr>
            <w:tcW w:w="4821" w:type="dxa"/>
            <w:shd w:val="clear" w:color="auto" w:fill="auto"/>
            <w:vAlign w:val="bottom"/>
          </w:tcPr>
          <w:p w:rsidR="00760677" w:rsidRPr="00E646B6" w:rsidRDefault="00760677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46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0,4</w:t>
            </w:r>
          </w:p>
        </w:tc>
      </w:tr>
      <w:tr w:rsidR="00760677" w:rsidRPr="005B12DD" w:rsidTr="001B009E">
        <w:tc>
          <w:tcPr>
            <w:tcW w:w="4785" w:type="dxa"/>
            <w:shd w:val="clear" w:color="auto" w:fill="auto"/>
            <w:vAlign w:val="bottom"/>
          </w:tcPr>
          <w:p w:rsidR="00760677" w:rsidRPr="005B12DD" w:rsidRDefault="00760677" w:rsidP="005B12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46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Питьевая вода</w:t>
            </w:r>
          </w:p>
        </w:tc>
        <w:tc>
          <w:tcPr>
            <w:tcW w:w="4821" w:type="dxa"/>
            <w:shd w:val="clear" w:color="auto" w:fill="auto"/>
            <w:vAlign w:val="bottom"/>
          </w:tcPr>
          <w:p w:rsidR="00760677" w:rsidRPr="005B12DD" w:rsidRDefault="00760677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B12D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1,2</w:t>
            </w:r>
          </w:p>
        </w:tc>
      </w:tr>
      <w:tr w:rsidR="00760677" w:rsidRPr="005B12DD" w:rsidTr="001B009E">
        <w:tc>
          <w:tcPr>
            <w:tcW w:w="4785" w:type="dxa"/>
            <w:shd w:val="clear" w:color="auto" w:fill="auto"/>
            <w:vAlign w:val="bottom"/>
          </w:tcPr>
          <w:p w:rsidR="00760677" w:rsidRPr="005B12DD" w:rsidRDefault="00760677" w:rsidP="005B12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46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Квас</w:t>
            </w:r>
          </w:p>
        </w:tc>
        <w:tc>
          <w:tcPr>
            <w:tcW w:w="4821" w:type="dxa"/>
            <w:shd w:val="clear" w:color="auto" w:fill="auto"/>
            <w:vAlign w:val="bottom"/>
          </w:tcPr>
          <w:p w:rsidR="00760677" w:rsidRPr="005B12DD" w:rsidRDefault="00760677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B12D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1,2</w:t>
            </w:r>
          </w:p>
        </w:tc>
      </w:tr>
      <w:tr w:rsidR="00760677" w:rsidRPr="005B12DD" w:rsidTr="001B009E">
        <w:tc>
          <w:tcPr>
            <w:tcW w:w="4785" w:type="dxa"/>
            <w:shd w:val="clear" w:color="auto" w:fill="auto"/>
            <w:vAlign w:val="bottom"/>
          </w:tcPr>
          <w:p w:rsidR="00760677" w:rsidRPr="005B12DD" w:rsidRDefault="00760677" w:rsidP="005B12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46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Хот-дог</w:t>
            </w:r>
          </w:p>
        </w:tc>
        <w:tc>
          <w:tcPr>
            <w:tcW w:w="4821" w:type="dxa"/>
            <w:shd w:val="clear" w:color="auto" w:fill="auto"/>
            <w:vAlign w:val="bottom"/>
          </w:tcPr>
          <w:p w:rsidR="00760677" w:rsidRPr="005B12DD" w:rsidRDefault="00760677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B12D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1,2</w:t>
            </w:r>
          </w:p>
        </w:tc>
      </w:tr>
      <w:tr w:rsidR="00760677" w:rsidRPr="005B12DD" w:rsidTr="001B009E">
        <w:tc>
          <w:tcPr>
            <w:tcW w:w="4785" w:type="dxa"/>
            <w:shd w:val="clear" w:color="auto" w:fill="auto"/>
            <w:vAlign w:val="bottom"/>
          </w:tcPr>
          <w:p w:rsidR="00760677" w:rsidRPr="005B12DD" w:rsidRDefault="00760677" w:rsidP="005B12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46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Прочие продовольственные товары</w:t>
            </w:r>
          </w:p>
        </w:tc>
        <w:tc>
          <w:tcPr>
            <w:tcW w:w="4821" w:type="dxa"/>
            <w:shd w:val="clear" w:color="auto" w:fill="auto"/>
            <w:vAlign w:val="bottom"/>
          </w:tcPr>
          <w:p w:rsidR="00760677" w:rsidRPr="005B12DD" w:rsidRDefault="00760677" w:rsidP="005B12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B12D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0,7</w:t>
            </w:r>
          </w:p>
        </w:tc>
      </w:tr>
    </w:tbl>
    <w:p w:rsidR="00E646B6" w:rsidRDefault="00E646B6" w:rsidP="00B84E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E646B6" w:rsidSect="009C53D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3E94"/>
    <w:multiLevelType w:val="multilevel"/>
    <w:tmpl w:val="BD90B19C"/>
    <w:lvl w:ilvl="0">
      <w:start w:val="1"/>
      <w:numFmt w:val="decimal"/>
      <w:lvlText w:val="%1."/>
      <w:lvlJc w:val="left"/>
      <w:pPr>
        <w:ind w:left="1063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0F0C76E1"/>
    <w:multiLevelType w:val="multilevel"/>
    <w:tmpl w:val="C40CB0BA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cs="Times New Roman" w:hint="default"/>
      </w:rPr>
    </w:lvl>
  </w:abstractNum>
  <w:abstractNum w:abstractNumId="2">
    <w:nsid w:val="211F478C"/>
    <w:multiLevelType w:val="multilevel"/>
    <w:tmpl w:val="11CE51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25DF1844"/>
    <w:multiLevelType w:val="multilevel"/>
    <w:tmpl w:val="24E4B7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292951A3"/>
    <w:multiLevelType w:val="multilevel"/>
    <w:tmpl w:val="D0F6FF7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308769F6"/>
    <w:multiLevelType w:val="multilevel"/>
    <w:tmpl w:val="87BA70C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314F731E"/>
    <w:multiLevelType w:val="multilevel"/>
    <w:tmpl w:val="2B6894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386D5C24"/>
    <w:multiLevelType w:val="hybridMultilevel"/>
    <w:tmpl w:val="C7F0D78E"/>
    <w:lvl w:ilvl="0" w:tplc="B1B4EBCE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38BF264D"/>
    <w:multiLevelType w:val="hybridMultilevel"/>
    <w:tmpl w:val="FF367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2A0AF7"/>
    <w:multiLevelType w:val="multilevel"/>
    <w:tmpl w:val="D0F6FF7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8427BF"/>
    <w:multiLevelType w:val="hybridMultilevel"/>
    <w:tmpl w:val="BFC80888"/>
    <w:lvl w:ilvl="0" w:tplc="13AE36B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3E23FF8"/>
    <w:multiLevelType w:val="multilevel"/>
    <w:tmpl w:val="98686E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609C126F"/>
    <w:multiLevelType w:val="hybridMultilevel"/>
    <w:tmpl w:val="659EE894"/>
    <w:lvl w:ilvl="0" w:tplc="297A74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2412A70"/>
    <w:multiLevelType w:val="multilevel"/>
    <w:tmpl w:val="809429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6E352507"/>
    <w:multiLevelType w:val="multilevel"/>
    <w:tmpl w:val="73AE53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77944D36"/>
    <w:multiLevelType w:val="multilevel"/>
    <w:tmpl w:val="D0F6FF7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7">
    <w:nsid w:val="7BFC334A"/>
    <w:multiLevelType w:val="multilevel"/>
    <w:tmpl w:val="D0F6FF7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8"/>
  </w:num>
  <w:num w:numId="5">
    <w:abstractNumId w:val="1"/>
  </w:num>
  <w:num w:numId="6">
    <w:abstractNumId w:val="13"/>
  </w:num>
  <w:num w:numId="7">
    <w:abstractNumId w:val="7"/>
  </w:num>
  <w:num w:numId="8">
    <w:abstractNumId w:val="11"/>
  </w:num>
  <w:num w:numId="9">
    <w:abstractNumId w:val="14"/>
  </w:num>
  <w:num w:numId="10">
    <w:abstractNumId w:val="3"/>
  </w:num>
  <w:num w:numId="11">
    <w:abstractNumId w:val="15"/>
  </w:num>
  <w:num w:numId="12">
    <w:abstractNumId w:val="12"/>
  </w:num>
  <w:num w:numId="13">
    <w:abstractNumId w:val="5"/>
  </w:num>
  <w:num w:numId="14">
    <w:abstractNumId w:val="17"/>
  </w:num>
  <w:num w:numId="15">
    <w:abstractNumId w:val="16"/>
  </w:num>
  <w:num w:numId="16">
    <w:abstractNumId w:val="4"/>
  </w:num>
  <w:num w:numId="17">
    <w:abstractNumId w:val="6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657E"/>
    <w:rsid w:val="000072D5"/>
    <w:rsid w:val="00020988"/>
    <w:rsid w:val="00022F1B"/>
    <w:rsid w:val="0003281C"/>
    <w:rsid w:val="00032F0B"/>
    <w:rsid w:val="000347F6"/>
    <w:rsid w:val="00042BFB"/>
    <w:rsid w:val="000441FB"/>
    <w:rsid w:val="00050AD5"/>
    <w:rsid w:val="0005516B"/>
    <w:rsid w:val="00066CC0"/>
    <w:rsid w:val="00074D58"/>
    <w:rsid w:val="00077444"/>
    <w:rsid w:val="00081F44"/>
    <w:rsid w:val="000927AD"/>
    <w:rsid w:val="00095FEE"/>
    <w:rsid w:val="000A1A56"/>
    <w:rsid w:val="000D363E"/>
    <w:rsid w:val="000F2F0F"/>
    <w:rsid w:val="000F5F5E"/>
    <w:rsid w:val="00122C9B"/>
    <w:rsid w:val="001327FE"/>
    <w:rsid w:val="001474AC"/>
    <w:rsid w:val="00153CC5"/>
    <w:rsid w:val="00154D11"/>
    <w:rsid w:val="00165562"/>
    <w:rsid w:val="0017309E"/>
    <w:rsid w:val="00180FB0"/>
    <w:rsid w:val="00181354"/>
    <w:rsid w:val="00186993"/>
    <w:rsid w:val="00191A38"/>
    <w:rsid w:val="001B009E"/>
    <w:rsid w:val="001B2F2E"/>
    <w:rsid w:val="001E2DD3"/>
    <w:rsid w:val="001E7A81"/>
    <w:rsid w:val="00205ECE"/>
    <w:rsid w:val="002158C2"/>
    <w:rsid w:val="00215B87"/>
    <w:rsid w:val="00223044"/>
    <w:rsid w:val="00231E90"/>
    <w:rsid w:val="00240B70"/>
    <w:rsid w:val="00243273"/>
    <w:rsid w:val="002458E8"/>
    <w:rsid w:val="00250725"/>
    <w:rsid w:val="00257720"/>
    <w:rsid w:val="00260AEB"/>
    <w:rsid w:val="00263429"/>
    <w:rsid w:val="002853E2"/>
    <w:rsid w:val="00291A19"/>
    <w:rsid w:val="002A5F0E"/>
    <w:rsid w:val="002B4AA9"/>
    <w:rsid w:val="002C3B9E"/>
    <w:rsid w:val="002D16C6"/>
    <w:rsid w:val="002D44E3"/>
    <w:rsid w:val="002D6E38"/>
    <w:rsid w:val="002D797B"/>
    <w:rsid w:val="002E197C"/>
    <w:rsid w:val="002E36E2"/>
    <w:rsid w:val="002F1C9E"/>
    <w:rsid w:val="002F729E"/>
    <w:rsid w:val="00333672"/>
    <w:rsid w:val="00333E35"/>
    <w:rsid w:val="00335536"/>
    <w:rsid w:val="00347180"/>
    <w:rsid w:val="003534D8"/>
    <w:rsid w:val="00372789"/>
    <w:rsid w:val="003844DD"/>
    <w:rsid w:val="00394178"/>
    <w:rsid w:val="003A12C1"/>
    <w:rsid w:val="003B7259"/>
    <w:rsid w:val="003D1BA4"/>
    <w:rsid w:val="003D2835"/>
    <w:rsid w:val="003E0D39"/>
    <w:rsid w:val="003E5021"/>
    <w:rsid w:val="00404212"/>
    <w:rsid w:val="00404CE9"/>
    <w:rsid w:val="00421099"/>
    <w:rsid w:val="004332E3"/>
    <w:rsid w:val="00437A15"/>
    <w:rsid w:val="00440D91"/>
    <w:rsid w:val="00442112"/>
    <w:rsid w:val="00444098"/>
    <w:rsid w:val="00444D3E"/>
    <w:rsid w:val="004509B2"/>
    <w:rsid w:val="00464F38"/>
    <w:rsid w:val="00465DE6"/>
    <w:rsid w:val="004749CA"/>
    <w:rsid w:val="00476F3C"/>
    <w:rsid w:val="00483F34"/>
    <w:rsid w:val="004A0BC3"/>
    <w:rsid w:val="004A2958"/>
    <w:rsid w:val="004B3A44"/>
    <w:rsid w:val="004B3D82"/>
    <w:rsid w:val="004C712E"/>
    <w:rsid w:val="004D51ED"/>
    <w:rsid w:val="004F0FE9"/>
    <w:rsid w:val="004F3894"/>
    <w:rsid w:val="004F62F2"/>
    <w:rsid w:val="00501535"/>
    <w:rsid w:val="00526FBE"/>
    <w:rsid w:val="0054510E"/>
    <w:rsid w:val="00554464"/>
    <w:rsid w:val="00562455"/>
    <w:rsid w:val="00564ED0"/>
    <w:rsid w:val="005803FB"/>
    <w:rsid w:val="0058075D"/>
    <w:rsid w:val="005A0C10"/>
    <w:rsid w:val="005B12DD"/>
    <w:rsid w:val="005D1362"/>
    <w:rsid w:val="005D184B"/>
    <w:rsid w:val="005D4CDC"/>
    <w:rsid w:val="005D5814"/>
    <w:rsid w:val="005E163F"/>
    <w:rsid w:val="005E2A5A"/>
    <w:rsid w:val="005F1860"/>
    <w:rsid w:val="005F54AD"/>
    <w:rsid w:val="005F79C4"/>
    <w:rsid w:val="00622604"/>
    <w:rsid w:val="00623858"/>
    <w:rsid w:val="006301EB"/>
    <w:rsid w:val="00630E7B"/>
    <w:rsid w:val="00656E86"/>
    <w:rsid w:val="00666FE1"/>
    <w:rsid w:val="00676E56"/>
    <w:rsid w:val="00677D6D"/>
    <w:rsid w:val="00677EFC"/>
    <w:rsid w:val="006922E8"/>
    <w:rsid w:val="00694F58"/>
    <w:rsid w:val="00695083"/>
    <w:rsid w:val="006A67BC"/>
    <w:rsid w:val="006A6BB6"/>
    <w:rsid w:val="006B2C1D"/>
    <w:rsid w:val="006D1C94"/>
    <w:rsid w:val="007068D8"/>
    <w:rsid w:val="00721E01"/>
    <w:rsid w:val="00734D00"/>
    <w:rsid w:val="00750076"/>
    <w:rsid w:val="00757F2B"/>
    <w:rsid w:val="00760677"/>
    <w:rsid w:val="00761384"/>
    <w:rsid w:val="0076620D"/>
    <w:rsid w:val="00775150"/>
    <w:rsid w:val="007804D1"/>
    <w:rsid w:val="0078387C"/>
    <w:rsid w:val="00790C1D"/>
    <w:rsid w:val="007A65C6"/>
    <w:rsid w:val="007B5304"/>
    <w:rsid w:val="007B5A8F"/>
    <w:rsid w:val="007D431E"/>
    <w:rsid w:val="007E4224"/>
    <w:rsid w:val="007E5451"/>
    <w:rsid w:val="007F10BB"/>
    <w:rsid w:val="007F1935"/>
    <w:rsid w:val="007F2F64"/>
    <w:rsid w:val="00805508"/>
    <w:rsid w:val="0080634B"/>
    <w:rsid w:val="00822996"/>
    <w:rsid w:val="00847903"/>
    <w:rsid w:val="00847B83"/>
    <w:rsid w:val="00854211"/>
    <w:rsid w:val="00861C0B"/>
    <w:rsid w:val="00876029"/>
    <w:rsid w:val="00894B80"/>
    <w:rsid w:val="008A3EDD"/>
    <w:rsid w:val="008A4F04"/>
    <w:rsid w:val="008C18EB"/>
    <w:rsid w:val="008C4919"/>
    <w:rsid w:val="008C4D1C"/>
    <w:rsid w:val="008D3101"/>
    <w:rsid w:val="008E6FC2"/>
    <w:rsid w:val="008F46EA"/>
    <w:rsid w:val="008F5A0D"/>
    <w:rsid w:val="00902520"/>
    <w:rsid w:val="009107B8"/>
    <w:rsid w:val="00910A09"/>
    <w:rsid w:val="0092162A"/>
    <w:rsid w:val="00921639"/>
    <w:rsid w:val="00932066"/>
    <w:rsid w:val="0093476A"/>
    <w:rsid w:val="00934C51"/>
    <w:rsid w:val="00942F85"/>
    <w:rsid w:val="00945388"/>
    <w:rsid w:val="00951ED6"/>
    <w:rsid w:val="009547AF"/>
    <w:rsid w:val="00962BA6"/>
    <w:rsid w:val="00971663"/>
    <w:rsid w:val="00971C7F"/>
    <w:rsid w:val="009720B9"/>
    <w:rsid w:val="0097223C"/>
    <w:rsid w:val="00982808"/>
    <w:rsid w:val="00990CF1"/>
    <w:rsid w:val="00997672"/>
    <w:rsid w:val="009A2449"/>
    <w:rsid w:val="009B058C"/>
    <w:rsid w:val="009B648A"/>
    <w:rsid w:val="009C53D3"/>
    <w:rsid w:val="009C743E"/>
    <w:rsid w:val="009D51C2"/>
    <w:rsid w:val="00A12F1B"/>
    <w:rsid w:val="00A156C1"/>
    <w:rsid w:val="00A21518"/>
    <w:rsid w:val="00A331BA"/>
    <w:rsid w:val="00A34FB6"/>
    <w:rsid w:val="00A3640C"/>
    <w:rsid w:val="00A36B15"/>
    <w:rsid w:val="00A442E6"/>
    <w:rsid w:val="00A54C94"/>
    <w:rsid w:val="00A65421"/>
    <w:rsid w:val="00A81468"/>
    <w:rsid w:val="00A87296"/>
    <w:rsid w:val="00A878D4"/>
    <w:rsid w:val="00A92F72"/>
    <w:rsid w:val="00A95287"/>
    <w:rsid w:val="00A961C4"/>
    <w:rsid w:val="00AA5E9B"/>
    <w:rsid w:val="00AD67AF"/>
    <w:rsid w:val="00AE3592"/>
    <w:rsid w:val="00AF56D3"/>
    <w:rsid w:val="00AF657E"/>
    <w:rsid w:val="00B17468"/>
    <w:rsid w:val="00B21198"/>
    <w:rsid w:val="00B243AE"/>
    <w:rsid w:val="00B26753"/>
    <w:rsid w:val="00B33E1F"/>
    <w:rsid w:val="00B35B7D"/>
    <w:rsid w:val="00B45CB4"/>
    <w:rsid w:val="00B61137"/>
    <w:rsid w:val="00B84EDC"/>
    <w:rsid w:val="00B8583C"/>
    <w:rsid w:val="00B86AEB"/>
    <w:rsid w:val="00B95319"/>
    <w:rsid w:val="00B96008"/>
    <w:rsid w:val="00BC14C4"/>
    <w:rsid w:val="00BC30E5"/>
    <w:rsid w:val="00BE374F"/>
    <w:rsid w:val="00C0132A"/>
    <w:rsid w:val="00C06360"/>
    <w:rsid w:val="00C071CA"/>
    <w:rsid w:val="00C132C7"/>
    <w:rsid w:val="00C15123"/>
    <w:rsid w:val="00C221DD"/>
    <w:rsid w:val="00C23D6B"/>
    <w:rsid w:val="00C42628"/>
    <w:rsid w:val="00C5364C"/>
    <w:rsid w:val="00C55222"/>
    <w:rsid w:val="00C66223"/>
    <w:rsid w:val="00C7090F"/>
    <w:rsid w:val="00CA635A"/>
    <w:rsid w:val="00CD4ACF"/>
    <w:rsid w:val="00CD6CA6"/>
    <w:rsid w:val="00CE3C20"/>
    <w:rsid w:val="00D033A9"/>
    <w:rsid w:val="00D10E22"/>
    <w:rsid w:val="00D11634"/>
    <w:rsid w:val="00D11FAA"/>
    <w:rsid w:val="00D13656"/>
    <w:rsid w:val="00D154D8"/>
    <w:rsid w:val="00D25363"/>
    <w:rsid w:val="00D265B7"/>
    <w:rsid w:val="00D345EA"/>
    <w:rsid w:val="00D37045"/>
    <w:rsid w:val="00D378A6"/>
    <w:rsid w:val="00D54BEC"/>
    <w:rsid w:val="00D610B3"/>
    <w:rsid w:val="00D76580"/>
    <w:rsid w:val="00D97361"/>
    <w:rsid w:val="00DB6308"/>
    <w:rsid w:val="00DC079E"/>
    <w:rsid w:val="00DE1212"/>
    <w:rsid w:val="00DE314E"/>
    <w:rsid w:val="00DE7053"/>
    <w:rsid w:val="00DF24F7"/>
    <w:rsid w:val="00DF49E8"/>
    <w:rsid w:val="00E025D9"/>
    <w:rsid w:val="00E13CB5"/>
    <w:rsid w:val="00E13E88"/>
    <w:rsid w:val="00E261DA"/>
    <w:rsid w:val="00E329AC"/>
    <w:rsid w:val="00E33B29"/>
    <w:rsid w:val="00E33EE1"/>
    <w:rsid w:val="00E4389C"/>
    <w:rsid w:val="00E55B2E"/>
    <w:rsid w:val="00E617A7"/>
    <w:rsid w:val="00E63583"/>
    <w:rsid w:val="00E646B6"/>
    <w:rsid w:val="00E87B4E"/>
    <w:rsid w:val="00EB65E5"/>
    <w:rsid w:val="00EC2BA2"/>
    <w:rsid w:val="00ED29F9"/>
    <w:rsid w:val="00ED4A36"/>
    <w:rsid w:val="00EE5321"/>
    <w:rsid w:val="00EE683F"/>
    <w:rsid w:val="00EF25ED"/>
    <w:rsid w:val="00EF528E"/>
    <w:rsid w:val="00F0176A"/>
    <w:rsid w:val="00F03B5C"/>
    <w:rsid w:val="00F047D4"/>
    <w:rsid w:val="00F12A01"/>
    <w:rsid w:val="00F13333"/>
    <w:rsid w:val="00F147D5"/>
    <w:rsid w:val="00F366A7"/>
    <w:rsid w:val="00F3691A"/>
    <w:rsid w:val="00F41C28"/>
    <w:rsid w:val="00F46096"/>
    <w:rsid w:val="00F53759"/>
    <w:rsid w:val="00F53F62"/>
    <w:rsid w:val="00F7233D"/>
    <w:rsid w:val="00F81DA8"/>
    <w:rsid w:val="00F85000"/>
    <w:rsid w:val="00F968BB"/>
    <w:rsid w:val="00FC465C"/>
    <w:rsid w:val="00FC5C5D"/>
    <w:rsid w:val="00FC7453"/>
    <w:rsid w:val="00FD0517"/>
    <w:rsid w:val="00FD453D"/>
    <w:rsid w:val="00FD7258"/>
    <w:rsid w:val="00FE230C"/>
    <w:rsid w:val="00FE23E1"/>
    <w:rsid w:val="00FF4253"/>
    <w:rsid w:val="00FF476D"/>
    <w:rsid w:val="00FF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54464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customStyle="1" w:styleId="ConsPlusNormal">
    <w:name w:val="ConsPlusNormal"/>
    <w:rsid w:val="00C0636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0">
    <w:name w:val="Заголовок 1 Знак"/>
    <w:link w:val="1"/>
    <w:rsid w:val="00554464"/>
    <w:rPr>
      <w:rFonts w:ascii="Times New Roman" w:eastAsia="Times New Roman" w:hAnsi="Times New Roman"/>
      <w:sz w:val="28"/>
      <w:szCs w:val="28"/>
      <w:lang w:val="x-none" w:eastAsia="x-none"/>
    </w:rPr>
  </w:style>
  <w:style w:type="paragraph" w:customStyle="1" w:styleId="headertext">
    <w:name w:val="headertext"/>
    <w:basedOn w:val="a"/>
    <w:rsid w:val="005544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544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5E2A5A"/>
    <w:rPr>
      <w:color w:val="0000FF"/>
      <w:u w:val="single"/>
    </w:rPr>
  </w:style>
  <w:style w:type="paragraph" w:customStyle="1" w:styleId="ConsPlusDocList">
    <w:name w:val="ConsPlusDocList"/>
    <w:rsid w:val="00A878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dmbla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7559B-3B7E-4F5A-BA39-8EA69BC1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1016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6798</CharactersWithSpaces>
  <SharedDoc>false</SharedDoc>
  <HLinks>
    <vt:vector size="18" baseType="variant">
      <vt:variant>
        <vt:i4>7405676</vt:i4>
      </vt:variant>
      <vt:variant>
        <vt:i4>6</vt:i4>
      </vt:variant>
      <vt:variant>
        <vt:i4>0</vt:i4>
      </vt:variant>
      <vt:variant>
        <vt:i4>5</vt:i4>
      </vt:variant>
      <vt:variant>
        <vt:lpwstr>http://www.admblag.ru/</vt:lpwstr>
      </vt:variant>
      <vt:variant>
        <vt:lpwstr/>
      </vt:variant>
      <vt:variant>
        <vt:i4>3473520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P56</vt:lpwstr>
      </vt:variant>
      <vt:variant>
        <vt:i4>262217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P195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Войтенко Татьяна Витальевна</cp:lastModifiedBy>
  <cp:revision>2</cp:revision>
  <cp:lastPrinted>2021-12-22T02:25:00Z</cp:lastPrinted>
  <dcterms:created xsi:type="dcterms:W3CDTF">2026-04-28T08:03:00Z</dcterms:created>
  <dcterms:modified xsi:type="dcterms:W3CDTF">2026-04-28T08:03:00Z</dcterms:modified>
</cp:coreProperties>
</file>